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D6" w:rsidRPr="001804D6" w:rsidRDefault="001804D6" w:rsidP="001804D6">
      <w:pPr>
        <w:jc w:val="center"/>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Związek Powiatów Województwa Kujawsko-Pomorskiego </w:t>
      </w:r>
    </w:p>
    <w:p w:rsidR="001804D6" w:rsidRPr="001804D6" w:rsidRDefault="001804D6" w:rsidP="001804D6">
      <w:pPr>
        <w:jc w:val="center"/>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w imieniu, którego działa na podstawie pełnomocnictwa nr 7/2013 z dnia 16.12.2013 r.</w:t>
      </w:r>
    </w:p>
    <w:p w:rsidR="001804D6" w:rsidRPr="001804D6" w:rsidRDefault="001804D6" w:rsidP="001804D6">
      <w:pPr>
        <w:jc w:val="center"/>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Powiat Grudziądzki</w:t>
      </w:r>
      <w:r w:rsidRPr="001804D6">
        <w:rPr>
          <w:rFonts w:ascii="Calibri" w:eastAsia="Calibri" w:hAnsi="Calibri" w:cs="Times New Roman"/>
        </w:rPr>
        <w:t xml:space="preserve"> </w:t>
      </w:r>
      <w:r w:rsidRPr="001804D6">
        <w:rPr>
          <w:rFonts w:ascii="Arial Narrow" w:eastAsia="Times New Roman" w:hAnsi="Arial Narrow" w:cs="Times New Roman"/>
          <w:sz w:val="24"/>
          <w:szCs w:val="24"/>
          <w:lang w:eastAsia="pl-PL"/>
        </w:rPr>
        <w:t>reprezentowany przez Zarząd Powiatu Grudziądzkiego</w:t>
      </w:r>
    </w:p>
    <w:p w:rsidR="001804D6" w:rsidRPr="001804D6" w:rsidRDefault="001804D6" w:rsidP="001804D6">
      <w:pPr>
        <w:jc w:val="center"/>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ul. </w:t>
      </w:r>
      <w:proofErr w:type="spellStart"/>
      <w:r w:rsidRPr="001804D6">
        <w:rPr>
          <w:rFonts w:ascii="Arial Narrow" w:eastAsia="Times New Roman" w:hAnsi="Arial Narrow" w:cs="Times New Roman"/>
          <w:sz w:val="24"/>
          <w:szCs w:val="24"/>
          <w:lang w:eastAsia="pl-PL"/>
        </w:rPr>
        <w:t>Małomłyńska</w:t>
      </w:r>
      <w:proofErr w:type="spellEnd"/>
      <w:r w:rsidRPr="001804D6">
        <w:rPr>
          <w:rFonts w:ascii="Arial Narrow" w:eastAsia="Times New Roman" w:hAnsi="Arial Narrow" w:cs="Times New Roman"/>
          <w:sz w:val="24"/>
          <w:szCs w:val="24"/>
          <w:lang w:eastAsia="pl-PL"/>
        </w:rPr>
        <w:t xml:space="preserve"> 1, 86-300 Grudziądz</w:t>
      </w:r>
    </w:p>
    <w:p w:rsidR="001804D6" w:rsidRPr="001804D6" w:rsidRDefault="001804D6" w:rsidP="001804D6">
      <w:pPr>
        <w:jc w:val="center"/>
        <w:rPr>
          <w:rFonts w:ascii="Arial Narrow" w:eastAsia="Times New Roman" w:hAnsi="Arial Narrow" w:cs="Times New Roman"/>
          <w:sz w:val="24"/>
          <w:szCs w:val="24"/>
          <w:u w:val="single"/>
          <w:lang w:eastAsia="pl-PL"/>
        </w:rPr>
      </w:pPr>
    </w:p>
    <w:p w:rsidR="001804D6" w:rsidRPr="001804D6" w:rsidRDefault="001804D6" w:rsidP="001804D6">
      <w:pPr>
        <w:jc w:val="center"/>
        <w:rPr>
          <w:rFonts w:ascii="Arial Narrow" w:eastAsia="Times New Roman" w:hAnsi="Arial Narrow" w:cs="Times New Roman"/>
          <w:sz w:val="24"/>
          <w:szCs w:val="24"/>
          <w:u w:val="single"/>
          <w:lang w:eastAsia="pl-PL"/>
        </w:rPr>
      </w:pPr>
      <w:r w:rsidRPr="001804D6">
        <w:rPr>
          <w:rFonts w:ascii="Arial Narrow" w:eastAsia="Times New Roman" w:hAnsi="Arial Narrow" w:cs="Times New Roman"/>
          <w:sz w:val="24"/>
          <w:szCs w:val="24"/>
          <w:u w:val="single"/>
          <w:lang w:eastAsia="pl-PL"/>
        </w:rPr>
        <w:t>Specyfikacja Istotnych Warunków Zamówienia</w:t>
      </w:r>
    </w:p>
    <w:p w:rsidR="001804D6" w:rsidRPr="001804D6" w:rsidRDefault="001804D6" w:rsidP="001804D6">
      <w:pPr>
        <w:jc w:val="center"/>
        <w:rPr>
          <w:rFonts w:ascii="Arial Narrow" w:eastAsia="Times New Roman" w:hAnsi="Arial Narrow" w:cs="Times New Roman"/>
          <w:sz w:val="24"/>
          <w:szCs w:val="24"/>
          <w:lang w:eastAsia="pl-PL"/>
        </w:rPr>
      </w:pPr>
    </w:p>
    <w:p w:rsidR="001804D6" w:rsidRPr="001804D6" w:rsidRDefault="001804D6" w:rsidP="001804D6">
      <w:pPr>
        <w:jc w:val="center"/>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ab/>
        <w:t xml:space="preserve">w postępowaniu o udzielenie zamówienia publicznego o </w:t>
      </w:r>
      <w:r w:rsidR="00091F7D">
        <w:rPr>
          <w:rFonts w:ascii="Arial Narrow" w:eastAsia="Times New Roman" w:hAnsi="Arial Narrow" w:cs="Times New Roman"/>
          <w:sz w:val="24"/>
          <w:szCs w:val="24"/>
          <w:lang w:eastAsia="pl-PL"/>
        </w:rPr>
        <w:t>wartości szacunkowej powyżej 207</w:t>
      </w:r>
      <w:r w:rsidRPr="001804D6">
        <w:rPr>
          <w:rFonts w:ascii="Arial Narrow" w:eastAsia="Times New Roman" w:hAnsi="Arial Narrow" w:cs="Times New Roman"/>
          <w:sz w:val="24"/>
          <w:szCs w:val="24"/>
          <w:lang w:eastAsia="pl-PL"/>
        </w:rPr>
        <w:t xml:space="preserve">.000 euro dla usług, prowadzonym w trybie przetargu nieograniczonego </w:t>
      </w:r>
    </w:p>
    <w:p w:rsidR="001804D6" w:rsidRPr="001804D6" w:rsidRDefault="001804D6" w:rsidP="001804D6">
      <w:pPr>
        <w:jc w:val="center"/>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t xml:space="preserve">na </w:t>
      </w:r>
    </w:p>
    <w:p w:rsidR="001804D6" w:rsidRPr="001804D6" w:rsidRDefault="001804D6" w:rsidP="001804D6">
      <w:pPr>
        <w:jc w:val="center"/>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t xml:space="preserve">uzupełnienie ewidencji gruntów i budynków, dystrybucja zbioru danych o działkach, </w:t>
      </w:r>
    </w:p>
    <w:p w:rsidR="001804D6" w:rsidRPr="001804D6" w:rsidRDefault="001804D6" w:rsidP="001804D6">
      <w:pPr>
        <w:jc w:val="center"/>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t xml:space="preserve">budynkach i lokalach na terenie Województwa Kujawsko - Pomorskiego </w:t>
      </w:r>
    </w:p>
    <w:p w:rsidR="001804D6" w:rsidRPr="001804D6" w:rsidRDefault="001804D6" w:rsidP="001804D6">
      <w:pPr>
        <w:jc w:val="center"/>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t>jako elementy infrastruktury przestrzennej</w:t>
      </w:r>
    </w:p>
    <w:p w:rsidR="001804D6" w:rsidRPr="001804D6" w:rsidRDefault="001804D6" w:rsidP="001804D6">
      <w:pPr>
        <w:jc w:val="center"/>
        <w:rPr>
          <w:rFonts w:ascii="Arial Narrow" w:eastAsia="Times New Roman" w:hAnsi="Arial Narrow" w:cs="Times New Roman"/>
          <w:sz w:val="24"/>
          <w:szCs w:val="24"/>
          <w:lang w:eastAsia="pl-PL"/>
        </w:rPr>
      </w:pPr>
    </w:p>
    <w:p w:rsidR="001804D6" w:rsidRPr="001804D6" w:rsidRDefault="001804D6" w:rsidP="001804D6">
      <w:pPr>
        <w:jc w:val="center"/>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t>PR.272.1.1.2014</w:t>
      </w:r>
    </w:p>
    <w:p w:rsidR="001804D6" w:rsidRPr="001804D6" w:rsidRDefault="001804D6" w:rsidP="001804D6">
      <w:pPr>
        <w:jc w:val="both"/>
        <w:rPr>
          <w:rFonts w:ascii="Arial Narrow" w:eastAsia="Times New Roman" w:hAnsi="Arial Narrow" w:cs="Times New Roman"/>
          <w:sz w:val="24"/>
          <w:szCs w:val="24"/>
          <w:lang w:eastAsia="pl-PL"/>
        </w:rPr>
      </w:pPr>
    </w:p>
    <w:p w:rsidR="001804D6" w:rsidRPr="001804D6" w:rsidRDefault="001804D6" w:rsidP="001804D6">
      <w:pPr>
        <w:jc w:val="both"/>
        <w:rPr>
          <w:rFonts w:ascii="Arial Narrow" w:eastAsia="Times New Roman" w:hAnsi="Arial Narrow" w:cs="Times New Roman"/>
          <w:sz w:val="24"/>
          <w:szCs w:val="24"/>
          <w:lang w:eastAsia="pl-PL"/>
        </w:rPr>
      </w:pPr>
    </w:p>
    <w:p w:rsidR="001804D6" w:rsidRPr="001804D6" w:rsidRDefault="001804D6" w:rsidP="001804D6">
      <w:pPr>
        <w:jc w:val="both"/>
        <w:rPr>
          <w:rFonts w:ascii="Arial Narrow" w:eastAsia="Times New Roman" w:hAnsi="Arial Narrow" w:cs="Times New Roman"/>
          <w:sz w:val="24"/>
          <w:szCs w:val="24"/>
          <w:lang w:eastAsia="pl-PL"/>
        </w:rPr>
      </w:pPr>
    </w:p>
    <w:p w:rsidR="001804D6" w:rsidRPr="001804D6" w:rsidRDefault="001804D6" w:rsidP="001804D6">
      <w:pPr>
        <w:jc w:val="both"/>
        <w:rPr>
          <w:rFonts w:ascii="Arial Narrow" w:eastAsia="Times New Roman" w:hAnsi="Arial Narrow" w:cs="Times New Roman"/>
          <w:sz w:val="24"/>
          <w:szCs w:val="24"/>
          <w:lang w:eastAsia="pl-PL"/>
        </w:rPr>
      </w:pPr>
    </w:p>
    <w:p w:rsidR="001804D6" w:rsidRPr="001804D6" w:rsidRDefault="001804D6" w:rsidP="001804D6">
      <w:pPr>
        <w:jc w:val="both"/>
        <w:rPr>
          <w:rFonts w:ascii="Arial Narrow" w:eastAsia="Times New Roman" w:hAnsi="Arial Narrow" w:cs="Times New Roman"/>
          <w:sz w:val="24"/>
          <w:szCs w:val="24"/>
          <w:lang w:eastAsia="pl-PL"/>
        </w:rPr>
      </w:pPr>
    </w:p>
    <w:p w:rsidR="001804D6" w:rsidRPr="001804D6" w:rsidRDefault="001804D6" w:rsidP="001804D6">
      <w:pPr>
        <w:jc w:val="center"/>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Grudziądz, dnia 15 styczna 2014 r.</w:t>
      </w:r>
    </w:p>
    <w:p w:rsidR="001804D6" w:rsidRPr="001804D6" w:rsidRDefault="001804D6" w:rsidP="001804D6">
      <w:pPr>
        <w:spacing w:after="0"/>
        <w:rPr>
          <w:rFonts w:ascii="Arial Narrow" w:eastAsia="Times New Roman" w:hAnsi="Arial Narrow" w:cs="Times New Roman"/>
          <w:sz w:val="24"/>
          <w:szCs w:val="24"/>
          <w:lang w:eastAsia="pl-PL"/>
        </w:rPr>
        <w:sectPr w:rsidR="001804D6" w:rsidRPr="001804D6">
          <w:headerReference w:type="default" r:id="rId9"/>
          <w:footerReference w:type="default" r:id="rId10"/>
          <w:pgSz w:w="11906" w:h="16838"/>
          <w:pgMar w:top="311" w:right="1417" w:bottom="719" w:left="1417" w:header="1587" w:footer="708" w:gutter="0"/>
          <w:cols w:space="708"/>
        </w:sectPr>
      </w:pPr>
    </w:p>
    <w:p w:rsidR="001804D6" w:rsidRPr="001804D6" w:rsidRDefault="001804D6" w:rsidP="001804D6">
      <w:pPr>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lastRenderedPageBreak/>
        <w:t xml:space="preserve">Zamawiający: Związek Powiatów Województwa Kujawsko-Pomorskiego w imieniu, którego działa na podstawie Pełnomocnictwa nr 7/2013 z dnia 16.12.2013 r. Powiat Grudziądzki z siedzibą przy ul. </w:t>
      </w:r>
      <w:proofErr w:type="spellStart"/>
      <w:r w:rsidRPr="001804D6">
        <w:rPr>
          <w:rFonts w:ascii="Arial Narrow" w:eastAsia="Times New Roman" w:hAnsi="Arial Narrow" w:cs="Times New Roman"/>
          <w:b/>
          <w:sz w:val="24"/>
          <w:szCs w:val="24"/>
          <w:lang w:eastAsia="pl-PL"/>
        </w:rPr>
        <w:t>Małomłyńskiej</w:t>
      </w:r>
      <w:proofErr w:type="spellEnd"/>
      <w:r w:rsidRPr="001804D6">
        <w:rPr>
          <w:rFonts w:ascii="Arial Narrow" w:eastAsia="Times New Roman" w:hAnsi="Arial Narrow" w:cs="Times New Roman"/>
          <w:b/>
          <w:sz w:val="24"/>
          <w:szCs w:val="24"/>
          <w:lang w:eastAsia="pl-PL"/>
        </w:rPr>
        <w:t xml:space="preserve"> 1, 86-300 Grudziądz </w:t>
      </w:r>
      <w:r w:rsidRPr="001804D6">
        <w:rPr>
          <w:rFonts w:ascii="Arial Narrow" w:eastAsia="Times New Roman" w:hAnsi="Arial Narrow" w:cs="Times New Roman"/>
          <w:sz w:val="24"/>
          <w:szCs w:val="24"/>
          <w:lang w:eastAsia="pl-PL"/>
        </w:rPr>
        <w:t>reprezentowany przez Zarząd Powiatu Grudziądzkiego zaprasza do udziału w postępowaniu prowadzonym w trybie przetargu nieograniczonego, na podstawie art. 39 ustawy z dnia 29 stycznia 2004 r. Prawo zamówień publicznych (tekst jednolity Dz. U. z 2013 r., poz. 907 ze zm.), zgodnie z wymaganiami określonymi w niniejszej Specyfikacji Istotnych Warunków Zamówienia.</w:t>
      </w:r>
    </w:p>
    <w:p w:rsidR="001804D6" w:rsidRPr="001804D6" w:rsidRDefault="001804D6" w:rsidP="001804D6">
      <w:pPr>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Do udzielenia przedmiotowego zamówienia stosuje się  przepisy ustawy z dnia 29 stycznia 2004 r. Prawo zamówień publicznych (tekst jednolity Dz. U. z 2013 r., poz. 907 ze zm.).</w:t>
      </w:r>
    </w:p>
    <w:p w:rsidR="001804D6" w:rsidRPr="001804D6" w:rsidRDefault="001804D6" w:rsidP="001804D6">
      <w:pPr>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Wartość zamówienia przekracza kwoty określone w przepisach wydanych na podstawie art. 11 ust. 8 ustawy Pra</w:t>
      </w:r>
      <w:r w:rsidR="00091F7D">
        <w:rPr>
          <w:rFonts w:ascii="Arial Narrow" w:eastAsia="Times New Roman" w:hAnsi="Arial Narrow" w:cs="Times New Roman"/>
          <w:sz w:val="24"/>
          <w:szCs w:val="24"/>
          <w:lang w:eastAsia="pl-PL"/>
        </w:rPr>
        <w:t>wo zamówień publicznych, tj. 207</w:t>
      </w:r>
      <w:r w:rsidRPr="001804D6">
        <w:rPr>
          <w:rFonts w:ascii="Arial Narrow" w:eastAsia="Times New Roman" w:hAnsi="Arial Narrow" w:cs="Times New Roman"/>
          <w:sz w:val="24"/>
          <w:szCs w:val="24"/>
          <w:lang w:eastAsia="pl-PL"/>
        </w:rPr>
        <w:t>.000,00 euro dla usług.</w:t>
      </w:r>
    </w:p>
    <w:p w:rsidR="001804D6" w:rsidRPr="001804D6" w:rsidRDefault="001804D6" w:rsidP="001804D6">
      <w:pPr>
        <w:numPr>
          <w:ilvl w:val="0"/>
          <w:numId w:val="2"/>
        </w:numPr>
        <w:spacing w:after="0"/>
        <w:ind w:left="360"/>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t>Nazwa i adres Zamawiającego.</w:t>
      </w:r>
    </w:p>
    <w:p w:rsidR="001804D6" w:rsidRPr="001804D6" w:rsidRDefault="001804D6" w:rsidP="001804D6">
      <w:pPr>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Zamawiającym jest Związek Powiatów Województwa Kujawsko-Pomorskiego w imieniu, którego działa </w:t>
      </w:r>
      <w:r w:rsidRPr="001804D6">
        <w:rPr>
          <w:rFonts w:ascii="Arial Narrow" w:eastAsia="Times New Roman" w:hAnsi="Arial Narrow" w:cs="Times New Roman"/>
          <w:sz w:val="24"/>
          <w:szCs w:val="24"/>
          <w:lang w:eastAsia="pl-PL"/>
        </w:rPr>
        <w:br/>
        <w:t>na podstawie Pełnomocnictwa nr 7/2013</w:t>
      </w:r>
      <w:r w:rsidR="00C80A16">
        <w:rPr>
          <w:rFonts w:ascii="Arial Narrow" w:eastAsia="Times New Roman" w:hAnsi="Arial Narrow" w:cs="Times New Roman"/>
          <w:sz w:val="24"/>
          <w:szCs w:val="24"/>
          <w:lang w:eastAsia="pl-PL"/>
        </w:rPr>
        <w:t xml:space="preserve"> z dnia 16.12.2013r.</w:t>
      </w:r>
      <w:r w:rsidRPr="001804D6">
        <w:rPr>
          <w:rFonts w:ascii="Arial Narrow" w:eastAsia="Times New Roman" w:hAnsi="Arial Narrow" w:cs="Times New Roman"/>
          <w:sz w:val="24"/>
          <w:szCs w:val="24"/>
          <w:lang w:eastAsia="pl-PL"/>
        </w:rPr>
        <w:t xml:space="preserve"> Powiat Grudziądzki, reprezentowany przez Zarząd Powiatu Grudziądzkiego</w:t>
      </w:r>
      <w:r w:rsidR="00091F7D" w:rsidRPr="001804D6">
        <w:rPr>
          <w:rFonts w:ascii="Arial Narrow" w:eastAsia="Times New Roman" w:hAnsi="Arial Narrow" w:cs="Times New Roman"/>
          <w:b/>
          <w:sz w:val="24"/>
          <w:szCs w:val="24"/>
          <w:lang w:eastAsia="pl-PL"/>
        </w:rPr>
        <w:t xml:space="preserve"> z siedzibą przy ul. </w:t>
      </w:r>
      <w:proofErr w:type="spellStart"/>
      <w:r w:rsidR="00091F7D" w:rsidRPr="001804D6">
        <w:rPr>
          <w:rFonts w:ascii="Arial Narrow" w:eastAsia="Times New Roman" w:hAnsi="Arial Narrow" w:cs="Times New Roman"/>
          <w:b/>
          <w:sz w:val="24"/>
          <w:szCs w:val="24"/>
          <w:lang w:eastAsia="pl-PL"/>
        </w:rPr>
        <w:t>Małomłyńskiej</w:t>
      </w:r>
      <w:proofErr w:type="spellEnd"/>
      <w:r w:rsidR="00091F7D" w:rsidRPr="001804D6">
        <w:rPr>
          <w:rFonts w:ascii="Arial Narrow" w:eastAsia="Times New Roman" w:hAnsi="Arial Narrow" w:cs="Times New Roman"/>
          <w:b/>
          <w:sz w:val="24"/>
          <w:szCs w:val="24"/>
          <w:lang w:eastAsia="pl-PL"/>
        </w:rPr>
        <w:t xml:space="preserve"> 1, 86-300 Grudziądz</w:t>
      </w:r>
      <w:r w:rsidR="00091F7D">
        <w:rPr>
          <w:rFonts w:ascii="Arial Narrow" w:eastAsia="Times New Roman" w:hAnsi="Arial Narrow" w:cs="Times New Roman"/>
          <w:b/>
          <w:sz w:val="24"/>
          <w:szCs w:val="24"/>
          <w:lang w:eastAsia="pl-PL"/>
        </w:rPr>
        <w:t>, tel. 56 4514400,</w:t>
      </w:r>
      <w:r w:rsidR="00C80A16">
        <w:rPr>
          <w:rFonts w:ascii="Arial Narrow" w:eastAsia="Times New Roman" w:hAnsi="Arial Narrow" w:cs="Times New Roman"/>
          <w:b/>
          <w:sz w:val="24"/>
          <w:szCs w:val="24"/>
          <w:lang w:eastAsia="pl-PL"/>
        </w:rPr>
        <w:t xml:space="preserve"> </w:t>
      </w:r>
      <w:r w:rsidR="00091F7D">
        <w:rPr>
          <w:rFonts w:ascii="Arial Narrow" w:eastAsia="Times New Roman" w:hAnsi="Arial Narrow" w:cs="Times New Roman"/>
          <w:b/>
          <w:sz w:val="24"/>
          <w:szCs w:val="24"/>
          <w:lang w:eastAsia="pl-PL"/>
        </w:rPr>
        <w:t xml:space="preserve"> fax. 56 4514401</w:t>
      </w:r>
    </w:p>
    <w:p w:rsidR="001804D6" w:rsidRPr="001804D6" w:rsidRDefault="001804D6" w:rsidP="001804D6">
      <w:pPr>
        <w:spacing w:after="0"/>
        <w:ind w:left="357"/>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Związek Powiatów Województwa Kujawsko-Pomorskiego </w:t>
      </w:r>
    </w:p>
    <w:p w:rsidR="001804D6" w:rsidRPr="001804D6" w:rsidRDefault="001804D6" w:rsidP="001804D6">
      <w:pPr>
        <w:spacing w:after="0"/>
        <w:ind w:left="357"/>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ul. Potockiego 1</w:t>
      </w:r>
    </w:p>
    <w:p w:rsidR="001804D6" w:rsidRPr="001804D6" w:rsidRDefault="001804D6" w:rsidP="001804D6">
      <w:pPr>
        <w:spacing w:after="0"/>
        <w:ind w:left="357"/>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Miejscowość: 88-400 Żnin </w:t>
      </w:r>
    </w:p>
    <w:p w:rsidR="001804D6" w:rsidRPr="001804D6" w:rsidRDefault="001804D6" w:rsidP="001804D6">
      <w:pPr>
        <w:spacing w:after="0"/>
        <w:ind w:left="357"/>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Punkt kontaktowy:</w:t>
      </w:r>
    </w:p>
    <w:p w:rsidR="001804D6" w:rsidRPr="001804D6" w:rsidRDefault="001804D6" w:rsidP="001804D6">
      <w:pPr>
        <w:spacing w:after="0"/>
        <w:ind w:left="357"/>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tel. 52 386 66 22</w:t>
      </w:r>
    </w:p>
    <w:p w:rsidR="001804D6" w:rsidRPr="001804D6" w:rsidRDefault="001804D6" w:rsidP="001804D6">
      <w:pPr>
        <w:spacing w:after="0"/>
        <w:ind w:left="357"/>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fax 52 386 66 25</w:t>
      </w:r>
    </w:p>
    <w:p w:rsidR="001804D6" w:rsidRPr="001804D6" w:rsidRDefault="001804D6" w:rsidP="001804D6">
      <w:pPr>
        <w:spacing w:after="0"/>
        <w:ind w:left="357"/>
        <w:jc w:val="both"/>
        <w:rPr>
          <w:rFonts w:ascii="Arial Narrow" w:eastAsia="Times New Roman" w:hAnsi="Arial Narrow" w:cs="Times New Roman"/>
          <w:sz w:val="24"/>
          <w:szCs w:val="24"/>
          <w:lang w:val="en-US" w:eastAsia="pl-PL"/>
        </w:rPr>
      </w:pPr>
      <w:r w:rsidRPr="001804D6">
        <w:rPr>
          <w:rFonts w:ascii="Arial Narrow" w:eastAsia="Times New Roman" w:hAnsi="Arial Narrow" w:cs="Times New Roman"/>
          <w:sz w:val="24"/>
          <w:szCs w:val="24"/>
          <w:lang w:val="en-US" w:eastAsia="pl-PL"/>
        </w:rPr>
        <w:t xml:space="preserve">e-mail: </w:t>
      </w:r>
      <w:hyperlink r:id="rId11" w:history="1">
        <w:r w:rsidRPr="001804D6">
          <w:rPr>
            <w:rFonts w:ascii="Arial Narrow" w:eastAsia="Times New Roman" w:hAnsi="Arial Narrow" w:cs="Times New Roman"/>
            <w:color w:val="0000FF"/>
            <w:sz w:val="24"/>
            <w:szCs w:val="24"/>
            <w:u w:val="single"/>
            <w:lang w:val="en-US" w:eastAsia="pl-PL"/>
          </w:rPr>
          <w:t>zwiazekpowiatow@znin.pl</w:t>
        </w:r>
      </w:hyperlink>
    </w:p>
    <w:p w:rsidR="001804D6" w:rsidRPr="001804D6" w:rsidRDefault="001804D6" w:rsidP="001804D6">
      <w:pPr>
        <w:spacing w:after="0"/>
        <w:ind w:left="357"/>
        <w:jc w:val="both"/>
        <w:rPr>
          <w:rFonts w:ascii="Arial Narrow" w:eastAsia="Times New Roman" w:hAnsi="Arial Narrow" w:cs="Times New Roman"/>
          <w:sz w:val="24"/>
          <w:szCs w:val="24"/>
          <w:lang w:eastAsia="pl-PL"/>
        </w:rPr>
      </w:pPr>
    </w:p>
    <w:p w:rsidR="001804D6" w:rsidRPr="001804D6" w:rsidRDefault="001804D6" w:rsidP="001804D6">
      <w:pPr>
        <w:numPr>
          <w:ilvl w:val="0"/>
          <w:numId w:val="2"/>
        </w:numPr>
        <w:spacing w:after="0"/>
        <w:ind w:left="360"/>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t xml:space="preserve">Opis przedmiotu zamówienia </w:t>
      </w:r>
    </w:p>
    <w:p w:rsidR="001804D6" w:rsidRPr="001804D6" w:rsidRDefault="001804D6" w:rsidP="001804D6">
      <w:pPr>
        <w:numPr>
          <w:ilvl w:val="3"/>
          <w:numId w:val="3"/>
        </w:numPr>
        <w:tabs>
          <w:tab w:val="left" w:pos="284"/>
        </w:tabs>
        <w:ind w:hanging="2880"/>
        <w:jc w:val="both"/>
        <w:rPr>
          <w:rFonts w:ascii="Arial Narrow" w:eastAsia="Calibri" w:hAnsi="Arial Narrow" w:cs="Times New Roman"/>
          <w:sz w:val="24"/>
          <w:szCs w:val="24"/>
        </w:rPr>
      </w:pPr>
      <w:r w:rsidRPr="001804D6">
        <w:rPr>
          <w:rFonts w:ascii="Arial Narrow" w:eastAsia="Calibri" w:hAnsi="Arial Narrow" w:cs="Times New Roman"/>
          <w:sz w:val="24"/>
          <w:szCs w:val="24"/>
        </w:rPr>
        <w:t>Przedmiotem zamówienia jest:</w:t>
      </w:r>
    </w:p>
    <w:p w:rsidR="001804D6" w:rsidRPr="001804D6" w:rsidRDefault="001804D6" w:rsidP="001804D6">
      <w:pPr>
        <w:ind w:left="284"/>
        <w:jc w:val="both"/>
        <w:rPr>
          <w:rFonts w:ascii="Arial Narrow" w:eastAsia="Calibri" w:hAnsi="Arial Narrow" w:cs="Times New Roman"/>
          <w:sz w:val="24"/>
          <w:szCs w:val="24"/>
        </w:rPr>
      </w:pPr>
      <w:r w:rsidRPr="001804D6">
        <w:rPr>
          <w:rFonts w:ascii="Arial Narrow" w:eastAsia="Calibri" w:hAnsi="Arial Narrow" w:cs="Times New Roman"/>
          <w:sz w:val="24"/>
          <w:szCs w:val="24"/>
        </w:rPr>
        <w:t xml:space="preserve">modernizacja części opisowej i kartograficznej operatu ewidencji gruntów i budynków prowadzonej </w:t>
      </w:r>
      <w:r w:rsidRPr="001804D6">
        <w:rPr>
          <w:rFonts w:ascii="Arial Narrow" w:eastAsia="Calibri" w:hAnsi="Arial Narrow" w:cs="Times New Roman"/>
          <w:sz w:val="24"/>
          <w:szCs w:val="24"/>
        </w:rPr>
        <w:br/>
        <w:t>w bazie danych systemu teleinformatycznego EWID2007 w celu dostosowania jej do wymogów Rozporządzenia Ministra Rozwoju Regionalnego i Budownictwa z dnia 29 marca 2001 r. - w sprawie ewidencji gruntów i budynków (Dz. U. Nr 38, poz.454) i doprowadzenie jej do zgodności ze stanem prawnym oraz faktycznym. Uzupełnienie ewidencji gruntów i budynków o dane dotyczące budynków                   i lokali wraz z aktualizacją użytków gruntowych na terenach zabudowanych i zurbanizowanych, obejmującą również doprowadzenie do zgodności ich oznaczeń w części opisowej i kartograficznej na pozostałych obszarach oraz zmiana wektorowej mapy ewidencyjnej na numeryczną obiektową mapę ewidencji gruntów i budynków.</w:t>
      </w:r>
    </w:p>
    <w:p w:rsidR="001804D6" w:rsidRPr="001804D6" w:rsidRDefault="001804D6" w:rsidP="001804D6">
      <w:pPr>
        <w:ind w:left="284"/>
        <w:jc w:val="both"/>
        <w:rPr>
          <w:rFonts w:ascii="Arial Narrow" w:eastAsia="Calibri" w:hAnsi="Arial Narrow" w:cs="Times New Roman"/>
          <w:color w:val="FF0000"/>
          <w:sz w:val="24"/>
          <w:szCs w:val="24"/>
        </w:rPr>
      </w:pPr>
      <w:r w:rsidRPr="001804D6">
        <w:rPr>
          <w:rFonts w:ascii="Arial Narrow" w:eastAsia="Times New Roman" w:hAnsi="Arial Narrow" w:cs="Times New Roman"/>
          <w:sz w:val="24"/>
          <w:szCs w:val="24"/>
          <w:lang w:eastAsia="pl-PL"/>
        </w:rPr>
        <w:lastRenderedPageBreak/>
        <w:t>Szczegó</w:t>
      </w:r>
      <w:r w:rsidRPr="001804D6">
        <w:rPr>
          <w:rFonts w:ascii="Arial Narrow" w:eastAsia="Times New Roman" w:hAnsi="Arial Narrow" w:cs="Times New Roman"/>
          <w:sz w:val="24"/>
          <w:szCs w:val="20"/>
          <w:lang w:eastAsia="pl-PL"/>
        </w:rPr>
        <w:t xml:space="preserve">łowy opis przedmiotu zamówienia, zakres prac i sposób ich wykonania </w:t>
      </w:r>
      <w:r w:rsidRPr="001804D6">
        <w:rPr>
          <w:rFonts w:ascii="Arial Narrow" w:eastAsia="Times New Roman" w:hAnsi="Arial Narrow" w:cs="Times New Roman"/>
          <w:sz w:val="24"/>
          <w:szCs w:val="24"/>
          <w:lang w:eastAsia="pl-PL"/>
        </w:rPr>
        <w:t xml:space="preserve">zawierają </w:t>
      </w:r>
      <w:r w:rsidRPr="001804D6">
        <w:rPr>
          <w:rFonts w:ascii="Arial Narrow" w:eastAsia="Times New Roman" w:hAnsi="Arial Narrow" w:cs="Times New Roman"/>
          <w:b/>
          <w:sz w:val="24"/>
          <w:szCs w:val="24"/>
          <w:lang w:eastAsia="pl-PL"/>
        </w:rPr>
        <w:t>Warunki Techniczne</w:t>
      </w:r>
      <w:r w:rsidRPr="001804D6">
        <w:rPr>
          <w:rFonts w:ascii="Arial Narrow" w:eastAsia="Times New Roman" w:hAnsi="Arial Narrow" w:cs="Times New Roman"/>
          <w:sz w:val="24"/>
          <w:szCs w:val="24"/>
          <w:lang w:eastAsia="pl-PL"/>
        </w:rPr>
        <w:t xml:space="preserve"> stanowiące </w:t>
      </w:r>
      <w:r w:rsidRPr="001804D6">
        <w:rPr>
          <w:rFonts w:ascii="Arial Narrow" w:eastAsia="Times New Roman" w:hAnsi="Arial Narrow" w:cs="Times New Roman"/>
          <w:b/>
          <w:sz w:val="24"/>
          <w:szCs w:val="20"/>
          <w:lang w:eastAsia="pl-PL"/>
        </w:rPr>
        <w:t>Załącznik nr 10</w:t>
      </w:r>
      <w:r w:rsidRPr="001804D6">
        <w:rPr>
          <w:rFonts w:ascii="Arial Narrow" w:eastAsia="Times New Roman" w:hAnsi="Arial Narrow" w:cs="Times New Roman"/>
          <w:b/>
          <w:color w:val="FF0000"/>
          <w:sz w:val="24"/>
          <w:szCs w:val="20"/>
          <w:lang w:eastAsia="pl-PL"/>
        </w:rPr>
        <w:t xml:space="preserve"> </w:t>
      </w:r>
      <w:r w:rsidRPr="001804D6">
        <w:rPr>
          <w:rFonts w:ascii="Arial Narrow" w:eastAsia="Times New Roman" w:hAnsi="Arial Narrow" w:cs="Times New Roman"/>
          <w:b/>
          <w:sz w:val="24"/>
          <w:szCs w:val="20"/>
          <w:lang w:eastAsia="pl-PL"/>
        </w:rPr>
        <w:t>do SIWZ.</w:t>
      </w:r>
    </w:p>
    <w:p w:rsidR="001804D6" w:rsidRPr="001804D6" w:rsidRDefault="001804D6" w:rsidP="001804D6">
      <w:pPr>
        <w:ind w:left="284"/>
        <w:jc w:val="both"/>
        <w:rPr>
          <w:rFonts w:ascii="Arial Narrow" w:eastAsia="Calibri" w:hAnsi="Arial Narrow" w:cs="Times New Roman"/>
          <w:sz w:val="24"/>
          <w:szCs w:val="24"/>
        </w:rPr>
      </w:pPr>
      <w:r w:rsidRPr="001804D6">
        <w:rPr>
          <w:rFonts w:ascii="Arial Narrow" w:eastAsia="Calibri" w:hAnsi="Arial Narrow" w:cs="Times New Roman"/>
          <w:sz w:val="24"/>
          <w:szCs w:val="24"/>
        </w:rPr>
        <w:t xml:space="preserve">71.35.43.00-7 – Usługi badań katastralnych </w:t>
      </w:r>
    </w:p>
    <w:p w:rsidR="001804D6" w:rsidRPr="001804D6" w:rsidRDefault="001804D6" w:rsidP="001804D6">
      <w:pPr>
        <w:ind w:left="284"/>
        <w:jc w:val="both"/>
        <w:rPr>
          <w:rFonts w:ascii="Arial Narrow" w:eastAsia="Calibri" w:hAnsi="Arial Narrow" w:cs="Times New Roman"/>
          <w:sz w:val="24"/>
          <w:szCs w:val="24"/>
        </w:rPr>
      </w:pPr>
      <w:r w:rsidRPr="001804D6">
        <w:rPr>
          <w:rFonts w:ascii="Arial Narrow" w:eastAsia="Calibri" w:hAnsi="Arial Narrow" w:cs="Times New Roman"/>
          <w:sz w:val="24"/>
          <w:szCs w:val="24"/>
        </w:rPr>
        <w:t>71354000-4 – Usługi sporządzania map</w:t>
      </w:r>
    </w:p>
    <w:p w:rsidR="001804D6" w:rsidRPr="001804D6" w:rsidRDefault="001804D6" w:rsidP="001804D6">
      <w:pPr>
        <w:numPr>
          <w:ilvl w:val="0"/>
          <w:numId w:val="3"/>
        </w:numPr>
        <w:tabs>
          <w:tab w:val="left" w:pos="284"/>
        </w:tabs>
        <w:spacing w:after="0" w:line="240" w:lineRule="auto"/>
        <w:ind w:left="284" w:hanging="295"/>
        <w:contextualSpacing/>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Warunki gwarancji. Wykonawca zobowiązany jest udzielić Zamawiającemu gwarancji na wykonane usługi na okres min. pięciu lat - licząc od daty podpisania protokołu końcowego odbioru. </w:t>
      </w:r>
      <w:r w:rsidR="002306D6">
        <w:rPr>
          <w:rFonts w:ascii="Arial Narrow" w:eastAsia="Times New Roman" w:hAnsi="Arial Narrow" w:cs="Times New Roman"/>
          <w:sz w:val="24"/>
          <w:szCs w:val="24"/>
          <w:lang w:eastAsia="pl-PL"/>
        </w:rPr>
        <w:t xml:space="preserve">                             </w:t>
      </w:r>
      <w:r w:rsidRPr="001804D6">
        <w:rPr>
          <w:rFonts w:ascii="Arial Narrow" w:eastAsia="Times New Roman" w:hAnsi="Arial Narrow" w:cs="Times New Roman"/>
          <w:sz w:val="24"/>
          <w:szCs w:val="24"/>
          <w:lang w:eastAsia="pl-PL"/>
        </w:rPr>
        <w:t>W przypadku ujawnienia wad, w tym okresie Wykonawca pokryje koszty usunięcia tych wad przez Zamawiającego.</w:t>
      </w:r>
    </w:p>
    <w:p w:rsidR="001804D6" w:rsidRPr="001804D6" w:rsidRDefault="001804D6" w:rsidP="001804D6">
      <w:pPr>
        <w:numPr>
          <w:ilvl w:val="0"/>
          <w:numId w:val="3"/>
        </w:numPr>
        <w:tabs>
          <w:tab w:val="left" w:pos="284"/>
        </w:tabs>
        <w:spacing w:after="0" w:line="240" w:lineRule="auto"/>
        <w:ind w:left="426" w:hanging="426"/>
        <w:contextualSpacing/>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Zaoferowanie przedmiotu zamówienia sprzecznego z wymaganiami Zamawiającego skutkować będzie odrzuceniem oferty.</w:t>
      </w:r>
    </w:p>
    <w:p w:rsidR="001804D6" w:rsidRPr="001804D6" w:rsidRDefault="001804D6" w:rsidP="001804D6">
      <w:pPr>
        <w:numPr>
          <w:ilvl w:val="0"/>
          <w:numId w:val="3"/>
        </w:numPr>
        <w:tabs>
          <w:tab w:val="left" w:pos="284"/>
        </w:tabs>
        <w:spacing w:after="0" w:line="240" w:lineRule="auto"/>
        <w:contextualSpacing/>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Wykonawca składa jedną ofertę na całość zamówienia.</w:t>
      </w:r>
    </w:p>
    <w:p w:rsidR="001804D6" w:rsidRPr="001804D6" w:rsidRDefault="001804D6" w:rsidP="001804D6">
      <w:pPr>
        <w:numPr>
          <w:ilvl w:val="0"/>
          <w:numId w:val="3"/>
        </w:numPr>
        <w:tabs>
          <w:tab w:val="left" w:pos="284"/>
        </w:tabs>
        <w:spacing w:after="0" w:line="240" w:lineRule="auto"/>
        <w:contextualSpacing/>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Zamawiający nie dopuszcza składania ofert wariantowych i alternatywnych.</w:t>
      </w:r>
    </w:p>
    <w:p w:rsidR="001804D6" w:rsidRPr="001804D6" w:rsidRDefault="001804D6" w:rsidP="001804D6">
      <w:pPr>
        <w:numPr>
          <w:ilvl w:val="0"/>
          <w:numId w:val="3"/>
        </w:numPr>
        <w:tabs>
          <w:tab w:val="left" w:pos="284"/>
        </w:tabs>
        <w:spacing w:after="0" w:line="240" w:lineRule="auto"/>
        <w:contextualSpacing/>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Zamawiający nie przewiduje zawarcia umowy ramowej.</w:t>
      </w:r>
    </w:p>
    <w:p w:rsidR="001804D6" w:rsidRPr="001804D6" w:rsidRDefault="001804D6" w:rsidP="001804D6">
      <w:pPr>
        <w:numPr>
          <w:ilvl w:val="0"/>
          <w:numId w:val="3"/>
        </w:numPr>
        <w:tabs>
          <w:tab w:val="left" w:pos="284"/>
        </w:tabs>
        <w:spacing w:after="0" w:line="240" w:lineRule="auto"/>
        <w:contextualSpacing/>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Zamawiający nie przewiduje ustanowienia dynamicznego systemu zakupów.</w:t>
      </w:r>
    </w:p>
    <w:p w:rsidR="001804D6" w:rsidRPr="001804D6" w:rsidRDefault="001804D6" w:rsidP="001804D6">
      <w:pPr>
        <w:numPr>
          <w:ilvl w:val="0"/>
          <w:numId w:val="3"/>
        </w:numPr>
        <w:tabs>
          <w:tab w:val="left" w:pos="284"/>
        </w:tabs>
        <w:spacing w:after="0" w:line="240" w:lineRule="auto"/>
        <w:contextualSpacing/>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Zamawiający nie przewiduje zastosowania aukcji elektronicznej.</w:t>
      </w:r>
    </w:p>
    <w:p w:rsidR="001804D6" w:rsidRPr="001804D6" w:rsidRDefault="001804D6" w:rsidP="001804D6">
      <w:pPr>
        <w:numPr>
          <w:ilvl w:val="0"/>
          <w:numId w:val="3"/>
        </w:numPr>
        <w:tabs>
          <w:tab w:val="left" w:pos="284"/>
        </w:tabs>
        <w:spacing w:after="0" w:line="240" w:lineRule="auto"/>
        <w:contextualSpacing/>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Zamawiający informuje, że nie przewiduje możliwości udzielenia zamówień uzupełniających, </w:t>
      </w:r>
      <w:r w:rsidRPr="001804D6">
        <w:rPr>
          <w:rFonts w:ascii="Arial Narrow" w:eastAsia="Times New Roman" w:hAnsi="Arial Narrow" w:cs="Times New Roman"/>
          <w:sz w:val="24"/>
          <w:szCs w:val="24"/>
          <w:lang w:eastAsia="pl-PL"/>
        </w:rPr>
        <w:br/>
        <w:t xml:space="preserve">     o których mowa w art. 67 ust. 1 pkt 6.</w:t>
      </w:r>
    </w:p>
    <w:p w:rsidR="001804D6" w:rsidRPr="001804D6" w:rsidRDefault="001804D6" w:rsidP="001804D6">
      <w:pPr>
        <w:numPr>
          <w:ilvl w:val="0"/>
          <w:numId w:val="3"/>
        </w:numPr>
        <w:tabs>
          <w:tab w:val="left" w:pos="284"/>
        </w:tabs>
        <w:spacing w:after="0" w:line="240" w:lineRule="auto"/>
        <w:contextualSpacing/>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Zamawiający nie przewiduje rozliczeń z wykonawcą w walutach obcych.</w:t>
      </w:r>
    </w:p>
    <w:p w:rsidR="001804D6" w:rsidRPr="001804D6" w:rsidRDefault="001804D6" w:rsidP="001804D6">
      <w:pPr>
        <w:numPr>
          <w:ilvl w:val="0"/>
          <w:numId w:val="3"/>
        </w:numPr>
        <w:tabs>
          <w:tab w:val="left" w:pos="284"/>
        </w:tabs>
        <w:spacing w:after="0" w:line="240" w:lineRule="auto"/>
        <w:contextualSpacing/>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Zamawiający nie przewiduje zwrotu kosztów udziału w postępowaniu.</w:t>
      </w:r>
    </w:p>
    <w:p w:rsidR="001804D6" w:rsidRPr="001804D6" w:rsidRDefault="001804D6" w:rsidP="001804D6">
      <w:pPr>
        <w:numPr>
          <w:ilvl w:val="0"/>
          <w:numId w:val="3"/>
        </w:numPr>
        <w:tabs>
          <w:tab w:val="left" w:pos="284"/>
        </w:tabs>
        <w:spacing w:after="0" w:line="240" w:lineRule="auto"/>
        <w:contextualSpacing/>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Zamawiający nie przewiduje wymagań określonych w art. 29 ust. 4 </w:t>
      </w:r>
      <w:proofErr w:type="spellStart"/>
      <w:r w:rsidRPr="001804D6">
        <w:rPr>
          <w:rFonts w:ascii="Arial Narrow" w:eastAsia="Times New Roman" w:hAnsi="Arial Narrow" w:cs="Times New Roman"/>
          <w:sz w:val="24"/>
          <w:szCs w:val="24"/>
          <w:lang w:eastAsia="pl-PL"/>
        </w:rPr>
        <w:t>Pzp</w:t>
      </w:r>
      <w:proofErr w:type="spellEnd"/>
      <w:r w:rsidRPr="001804D6">
        <w:rPr>
          <w:rFonts w:ascii="Arial Narrow" w:eastAsia="Times New Roman" w:hAnsi="Arial Narrow" w:cs="Times New Roman"/>
          <w:sz w:val="24"/>
          <w:szCs w:val="24"/>
          <w:lang w:eastAsia="pl-PL"/>
        </w:rPr>
        <w:t>.</w:t>
      </w:r>
    </w:p>
    <w:p w:rsidR="001804D6" w:rsidRPr="001804D6" w:rsidRDefault="001804D6" w:rsidP="001804D6">
      <w:pPr>
        <w:spacing w:after="0"/>
        <w:ind w:left="720"/>
        <w:jc w:val="both"/>
        <w:rPr>
          <w:rFonts w:ascii="Arial Narrow" w:eastAsia="Times New Roman" w:hAnsi="Arial Narrow" w:cs="Times New Roman"/>
          <w:sz w:val="24"/>
          <w:szCs w:val="24"/>
          <w:lang w:eastAsia="pl-PL"/>
        </w:rPr>
      </w:pPr>
    </w:p>
    <w:p w:rsidR="001804D6" w:rsidRPr="001804D6" w:rsidRDefault="001804D6" w:rsidP="001804D6">
      <w:pPr>
        <w:numPr>
          <w:ilvl w:val="0"/>
          <w:numId w:val="2"/>
        </w:numPr>
        <w:spacing w:after="0"/>
        <w:ind w:left="360"/>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t>Termin realizacji zamówienia</w:t>
      </w:r>
    </w:p>
    <w:p w:rsidR="001804D6" w:rsidRPr="001804D6" w:rsidRDefault="001804D6" w:rsidP="001804D6">
      <w:pPr>
        <w:ind w:left="360"/>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Termin realizacji zamówienia: do 27 lutego 2015 roku.</w:t>
      </w:r>
    </w:p>
    <w:p w:rsidR="001804D6" w:rsidRPr="001804D6" w:rsidRDefault="001804D6" w:rsidP="001804D6">
      <w:pPr>
        <w:numPr>
          <w:ilvl w:val="0"/>
          <w:numId w:val="2"/>
        </w:numPr>
        <w:spacing w:after="0"/>
        <w:ind w:left="360"/>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t>Warunki udziału w postępowaniu wymagane od wykonawców.</w:t>
      </w:r>
    </w:p>
    <w:p w:rsidR="001804D6" w:rsidRPr="001804D6" w:rsidRDefault="001804D6" w:rsidP="001804D6">
      <w:pPr>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sz w:val="24"/>
          <w:szCs w:val="24"/>
          <w:lang w:eastAsia="pl-PL"/>
        </w:rPr>
        <w:t xml:space="preserve">Wykonawcy ubiegający się o udzielenie zamówienia muszą spełniać niżej wymienione warunki udziału                    w postępowaniu: </w:t>
      </w:r>
    </w:p>
    <w:p w:rsidR="001804D6" w:rsidRPr="001804D6" w:rsidRDefault="001804D6" w:rsidP="001804D6">
      <w:pPr>
        <w:numPr>
          <w:ilvl w:val="0"/>
          <w:numId w:val="4"/>
        </w:numPr>
        <w:tabs>
          <w:tab w:val="num" w:pos="284"/>
        </w:tabs>
        <w:spacing w:after="0"/>
        <w:ind w:hanging="720"/>
        <w:jc w:val="both"/>
        <w:rPr>
          <w:rFonts w:ascii="Arial Narrow" w:eastAsia="Times New Roman" w:hAnsi="Arial Narrow" w:cs="Times New Roman"/>
          <w:sz w:val="24"/>
          <w:szCs w:val="24"/>
          <w:u w:val="single"/>
          <w:lang w:eastAsia="pl-PL"/>
        </w:rPr>
      </w:pPr>
      <w:r w:rsidRPr="001804D6">
        <w:rPr>
          <w:rFonts w:ascii="Arial Narrow" w:eastAsia="Times New Roman" w:hAnsi="Arial Narrow" w:cs="Times New Roman"/>
          <w:sz w:val="24"/>
          <w:szCs w:val="24"/>
          <w:u w:val="single"/>
          <w:lang w:eastAsia="pl-PL"/>
        </w:rPr>
        <w:t>Wykonawca posiada uprawnienia do wykonywania określonej działalności lub czynności.</w:t>
      </w:r>
    </w:p>
    <w:p w:rsidR="001804D6" w:rsidRPr="001804D6" w:rsidRDefault="001804D6" w:rsidP="001804D6">
      <w:pPr>
        <w:ind w:left="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Ocena spełniania warunku zostanie dokonana według formuły spełnia/nie spełnia na podstawie oświadczenia o spełnianiu warunków udziału w postępowaniu, składanego przez wykonawcę </w:t>
      </w:r>
      <w:r w:rsidRPr="001804D6">
        <w:rPr>
          <w:rFonts w:ascii="Arial Narrow" w:eastAsia="Times New Roman" w:hAnsi="Arial Narrow" w:cs="Times New Roman"/>
          <w:sz w:val="24"/>
          <w:szCs w:val="24"/>
          <w:lang w:eastAsia="pl-PL"/>
        </w:rPr>
        <w:br/>
        <w:t xml:space="preserve">w zakresie wykazania spełniania warunków, o których mowa w art. 22 ust. 1 ustawy </w:t>
      </w:r>
      <w:proofErr w:type="spellStart"/>
      <w:r w:rsidRPr="001804D6">
        <w:rPr>
          <w:rFonts w:ascii="Arial Narrow" w:eastAsia="Times New Roman" w:hAnsi="Arial Narrow" w:cs="Times New Roman"/>
          <w:sz w:val="24"/>
          <w:szCs w:val="24"/>
          <w:lang w:eastAsia="pl-PL"/>
        </w:rPr>
        <w:t>Pzp</w:t>
      </w:r>
      <w:proofErr w:type="spellEnd"/>
      <w:r w:rsidRPr="001804D6">
        <w:rPr>
          <w:rFonts w:ascii="Arial Narrow" w:eastAsia="Times New Roman" w:hAnsi="Arial Narrow" w:cs="Times New Roman"/>
          <w:sz w:val="24"/>
          <w:szCs w:val="24"/>
          <w:lang w:eastAsia="pl-PL"/>
        </w:rPr>
        <w:t>.</w:t>
      </w:r>
    </w:p>
    <w:p w:rsidR="001804D6" w:rsidRPr="001804D6" w:rsidRDefault="001804D6" w:rsidP="001804D6">
      <w:pPr>
        <w:numPr>
          <w:ilvl w:val="0"/>
          <w:numId w:val="4"/>
        </w:numPr>
        <w:tabs>
          <w:tab w:val="num" w:pos="284"/>
        </w:tabs>
        <w:spacing w:after="0"/>
        <w:ind w:left="284" w:hanging="284"/>
        <w:jc w:val="both"/>
        <w:rPr>
          <w:rFonts w:ascii="Arial Narrow" w:eastAsia="Times New Roman" w:hAnsi="Arial Narrow" w:cs="Times New Roman"/>
          <w:sz w:val="24"/>
          <w:szCs w:val="24"/>
          <w:u w:val="single"/>
          <w:lang w:eastAsia="pl-PL"/>
        </w:rPr>
      </w:pPr>
      <w:r w:rsidRPr="001804D6">
        <w:rPr>
          <w:rFonts w:ascii="Arial Narrow" w:eastAsia="Times New Roman" w:hAnsi="Arial Narrow" w:cs="Times New Roman"/>
          <w:sz w:val="24"/>
          <w:szCs w:val="24"/>
          <w:u w:val="single"/>
          <w:lang w:eastAsia="pl-PL"/>
        </w:rPr>
        <w:t>Wykonawca posiada wiedzę i doświadczenie.</w:t>
      </w:r>
    </w:p>
    <w:p w:rsidR="001804D6" w:rsidRPr="001804D6" w:rsidRDefault="001804D6" w:rsidP="001804D6">
      <w:pPr>
        <w:spacing w:after="0"/>
        <w:ind w:left="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Ocena spełniania warunku zostanie dokonana według formuły spełnia/nie spełnia na podstawie oświadczenia o spełnianiu warunków udziału w postępowaniu oraz dokumentów składanych przez wykonawcę w zakresie wykazania spełniania warunków, o których mowa w art. 22 ust. 1 ustawy </w:t>
      </w:r>
      <w:proofErr w:type="spellStart"/>
      <w:r w:rsidRPr="001804D6">
        <w:rPr>
          <w:rFonts w:ascii="Arial Narrow" w:eastAsia="Times New Roman" w:hAnsi="Arial Narrow" w:cs="Times New Roman"/>
          <w:sz w:val="24"/>
          <w:szCs w:val="24"/>
          <w:lang w:eastAsia="pl-PL"/>
        </w:rPr>
        <w:t>Pzp</w:t>
      </w:r>
      <w:proofErr w:type="spellEnd"/>
      <w:r w:rsidRPr="001804D6">
        <w:rPr>
          <w:rFonts w:ascii="Arial Narrow" w:eastAsia="Times New Roman" w:hAnsi="Arial Narrow" w:cs="Times New Roman"/>
          <w:sz w:val="24"/>
          <w:szCs w:val="24"/>
          <w:lang w:eastAsia="pl-PL"/>
        </w:rPr>
        <w:t xml:space="preserve">. Zamawiający uzna ten warunek za spełniony, jeżeli wykonawca wykaże, że w okresie ostatnich trzech lat przed upływem terminu składania ofert, a jeśli okres prowadzenia działalności jest krótszy – w tym okresie wykonał (świadczył, realizował, zakończył) lub wykonuje (świadczy, realizuje) co </w:t>
      </w:r>
      <w:r w:rsidRPr="001804D6">
        <w:rPr>
          <w:rFonts w:ascii="Arial Narrow" w:eastAsia="Times New Roman" w:hAnsi="Arial Narrow" w:cs="Times New Roman"/>
          <w:sz w:val="24"/>
          <w:szCs w:val="24"/>
          <w:lang w:eastAsia="pl-PL"/>
        </w:rPr>
        <w:lastRenderedPageBreak/>
        <w:t>najmniej jedną usługę polegającą na modernizacji ewidencji gruntów i budynków, odpowiadającą swoim rodzajem przedmiotowi zamówienia o wartości nie mniejszej niż 300.000,00 zł brutto za usługę. Zamawiający uzna warunek za spełniony również w przypadku wykazania wykonania dwóch zamówień o łącznej wartości 300.000,00 zł. Wykonawca zobowiązany jest dołączyć dokument potwierdzający, że usługi te zostały wykonane lub są wykonywane należycie.</w:t>
      </w:r>
    </w:p>
    <w:p w:rsidR="001804D6" w:rsidRPr="001804D6" w:rsidRDefault="001804D6" w:rsidP="001804D6">
      <w:pPr>
        <w:numPr>
          <w:ilvl w:val="0"/>
          <w:numId w:val="4"/>
        </w:numPr>
        <w:tabs>
          <w:tab w:val="num" w:pos="284"/>
        </w:tabs>
        <w:spacing w:after="0"/>
        <w:ind w:hanging="720"/>
        <w:jc w:val="both"/>
        <w:rPr>
          <w:rFonts w:ascii="Arial Narrow" w:eastAsia="Times New Roman" w:hAnsi="Arial Narrow" w:cs="Times New Roman"/>
          <w:sz w:val="24"/>
          <w:szCs w:val="24"/>
          <w:u w:val="single"/>
          <w:lang w:eastAsia="pl-PL"/>
        </w:rPr>
      </w:pPr>
      <w:r w:rsidRPr="001804D6">
        <w:rPr>
          <w:rFonts w:ascii="Arial Narrow" w:eastAsia="Times New Roman" w:hAnsi="Arial Narrow" w:cs="Times New Roman"/>
          <w:sz w:val="24"/>
          <w:szCs w:val="24"/>
          <w:u w:val="single"/>
          <w:lang w:eastAsia="pl-PL"/>
        </w:rPr>
        <w:t xml:space="preserve">Wykonawca dysponuje odpowiednim potencjałem technicznym </w:t>
      </w:r>
    </w:p>
    <w:p w:rsidR="001804D6" w:rsidRPr="001804D6" w:rsidRDefault="001804D6" w:rsidP="001804D6">
      <w:pPr>
        <w:ind w:left="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Ocena spełniania warunku zostanie dokonana według formuły spełnia/nie spełnia na podstawie oświadczenia o spełnianiu warunków udziału w postępowaniu, składanego przez wykonawcę </w:t>
      </w:r>
      <w:r w:rsidRPr="001804D6">
        <w:rPr>
          <w:rFonts w:ascii="Arial Narrow" w:eastAsia="Times New Roman" w:hAnsi="Arial Narrow" w:cs="Times New Roman"/>
          <w:sz w:val="24"/>
          <w:szCs w:val="24"/>
          <w:lang w:eastAsia="pl-PL"/>
        </w:rPr>
        <w:br/>
        <w:t xml:space="preserve">w zakresie wykazania spełniania warunków, o których mowa w art. 22 ust. 1 ustawy </w:t>
      </w:r>
      <w:proofErr w:type="spellStart"/>
      <w:r w:rsidRPr="001804D6">
        <w:rPr>
          <w:rFonts w:ascii="Arial Narrow" w:eastAsia="Times New Roman" w:hAnsi="Arial Narrow" w:cs="Times New Roman"/>
          <w:sz w:val="24"/>
          <w:szCs w:val="24"/>
          <w:lang w:eastAsia="pl-PL"/>
        </w:rPr>
        <w:t>Pzp</w:t>
      </w:r>
      <w:proofErr w:type="spellEnd"/>
      <w:r w:rsidRPr="001804D6">
        <w:rPr>
          <w:rFonts w:ascii="Arial Narrow" w:eastAsia="Times New Roman" w:hAnsi="Arial Narrow" w:cs="Times New Roman"/>
          <w:sz w:val="24"/>
          <w:szCs w:val="24"/>
          <w:lang w:eastAsia="pl-PL"/>
        </w:rPr>
        <w:t>. Warunek zostanie spełniony w przypadku wykazania przez Wykonawcę dysponowaniem minimum 5 stanowiskami specjalistycznymi niezbędnymi do wykonania przedmiotu zamówienia. Zamawiający uzna każde stanowisko za specjalistyczne, które pozwoli na wykonanie przedmiotu zamówienia zgodnie z warunkami technicznymi oraz harmonogramem prac Wykonawcy.</w:t>
      </w:r>
    </w:p>
    <w:p w:rsidR="001804D6" w:rsidRPr="001804D6" w:rsidRDefault="001804D6" w:rsidP="001804D6">
      <w:pPr>
        <w:numPr>
          <w:ilvl w:val="0"/>
          <w:numId w:val="4"/>
        </w:numPr>
        <w:tabs>
          <w:tab w:val="num" w:pos="284"/>
        </w:tabs>
        <w:ind w:hanging="720"/>
        <w:jc w:val="both"/>
        <w:rPr>
          <w:rFonts w:ascii="Arial Narrow" w:eastAsia="Times New Roman" w:hAnsi="Arial Narrow" w:cs="Times New Roman"/>
          <w:sz w:val="24"/>
          <w:szCs w:val="24"/>
          <w:u w:val="single"/>
          <w:lang w:eastAsia="pl-PL"/>
        </w:rPr>
      </w:pPr>
      <w:r w:rsidRPr="001804D6">
        <w:rPr>
          <w:rFonts w:ascii="Arial Narrow" w:eastAsia="Times New Roman" w:hAnsi="Arial Narrow" w:cs="Times New Roman"/>
          <w:sz w:val="24"/>
          <w:szCs w:val="24"/>
          <w:u w:val="single"/>
          <w:lang w:eastAsia="pl-PL"/>
        </w:rPr>
        <w:t>Wykonawca dysponuje odpowiednimi osobami zdolnymi do wykonania zamówienia:</w:t>
      </w:r>
    </w:p>
    <w:p w:rsidR="001804D6" w:rsidRPr="001804D6" w:rsidRDefault="001804D6" w:rsidP="001804D6">
      <w:pPr>
        <w:spacing w:after="0"/>
        <w:ind w:left="284"/>
        <w:jc w:val="both"/>
        <w:rPr>
          <w:rFonts w:ascii="Arial Narrow" w:eastAsia="Times New Roman" w:hAnsi="Arial Narrow" w:cs="Times New Roman"/>
          <w:sz w:val="24"/>
          <w:szCs w:val="24"/>
          <w:u w:val="single"/>
          <w:lang w:eastAsia="pl-PL"/>
        </w:rPr>
      </w:pPr>
      <w:r w:rsidRPr="001804D6">
        <w:rPr>
          <w:rFonts w:ascii="Arial Narrow" w:eastAsia="Times New Roman" w:hAnsi="Arial Narrow" w:cs="Times New Roman"/>
          <w:sz w:val="24"/>
          <w:szCs w:val="24"/>
          <w:lang w:eastAsia="pl-PL"/>
        </w:rPr>
        <w:t xml:space="preserve">Ocena spełniania warunku zostanie dokonana według formuły spełnia/nie spełnia na podstawie oświadczenia o spełnianiu warunków udziału w postępowaniu oraz dokumentów składanych przez Wykonawcę w zakresie wykazania spełniania warunków, o których mowa w art. 22 ust. 1 ustawy </w:t>
      </w:r>
      <w:proofErr w:type="spellStart"/>
      <w:r w:rsidRPr="001804D6">
        <w:rPr>
          <w:rFonts w:ascii="Arial Narrow" w:eastAsia="Times New Roman" w:hAnsi="Arial Narrow" w:cs="Times New Roman"/>
          <w:sz w:val="24"/>
          <w:szCs w:val="24"/>
          <w:lang w:eastAsia="pl-PL"/>
        </w:rPr>
        <w:t>Pzp</w:t>
      </w:r>
      <w:proofErr w:type="spellEnd"/>
      <w:r w:rsidRPr="001804D6">
        <w:rPr>
          <w:rFonts w:ascii="Arial Narrow" w:eastAsia="Times New Roman" w:hAnsi="Arial Narrow" w:cs="Times New Roman"/>
          <w:sz w:val="24"/>
          <w:szCs w:val="24"/>
          <w:lang w:eastAsia="pl-PL"/>
        </w:rPr>
        <w:t xml:space="preserve">. </w:t>
      </w:r>
    </w:p>
    <w:p w:rsidR="001804D6" w:rsidRPr="001804D6" w:rsidRDefault="001804D6" w:rsidP="001804D6">
      <w:pPr>
        <w:spacing w:after="0"/>
        <w:ind w:left="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Warunek zostanie spełniony w przypadku wykazania przez wykonawcę dysponowaniem przynajmniej czterema osobami, które posiadają uprawnienia w zakresie określonym w art. 43 pkt. 1 ustawy z dnia 17 maja 1989 roku Prawo geodezyjne i kartograficzne (Dz. U. z 2010 r. Nr 193, poz. 1287 z </w:t>
      </w:r>
      <w:proofErr w:type="spellStart"/>
      <w:r w:rsidRPr="001804D6">
        <w:rPr>
          <w:rFonts w:ascii="Arial Narrow" w:eastAsia="Times New Roman" w:hAnsi="Arial Narrow" w:cs="Times New Roman"/>
          <w:sz w:val="24"/>
          <w:szCs w:val="24"/>
          <w:lang w:eastAsia="pl-PL"/>
        </w:rPr>
        <w:t>późn</w:t>
      </w:r>
      <w:proofErr w:type="spellEnd"/>
      <w:r w:rsidRPr="001804D6">
        <w:rPr>
          <w:rFonts w:ascii="Arial Narrow" w:eastAsia="Times New Roman" w:hAnsi="Arial Narrow" w:cs="Times New Roman"/>
          <w:sz w:val="24"/>
          <w:szCs w:val="24"/>
          <w:lang w:eastAsia="pl-PL"/>
        </w:rPr>
        <w:t>. zm.) oraz czterema osobami, które posiadają uprawnienia w zakresie określonym w art. 43 pkt. 2 w/w ustawy, a które będą uczestniczyć w wykonywaniu zamówienia, lub uprawnienia równoważne wydane w innym kraju przez odpowiednie instytucje lub organy.</w:t>
      </w:r>
    </w:p>
    <w:p w:rsidR="001804D6" w:rsidRPr="001804D6" w:rsidRDefault="001804D6" w:rsidP="001804D6">
      <w:pPr>
        <w:numPr>
          <w:ilvl w:val="0"/>
          <w:numId w:val="4"/>
        </w:numPr>
        <w:tabs>
          <w:tab w:val="num" w:pos="284"/>
        </w:tabs>
        <w:spacing w:after="0"/>
        <w:ind w:hanging="720"/>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u w:val="single"/>
          <w:lang w:eastAsia="pl-PL"/>
        </w:rPr>
        <w:t>Wykonawca znajduje się w sytuacji ekonomicznej i finansowej</w:t>
      </w:r>
      <w:r w:rsidRPr="001804D6">
        <w:rPr>
          <w:rFonts w:ascii="Arial Narrow" w:eastAsia="Times New Roman" w:hAnsi="Arial Narrow" w:cs="Times New Roman"/>
          <w:sz w:val="24"/>
          <w:szCs w:val="24"/>
          <w:lang w:eastAsia="pl-PL"/>
        </w:rPr>
        <w:t xml:space="preserve">: </w:t>
      </w:r>
    </w:p>
    <w:p w:rsidR="001804D6" w:rsidRPr="001804D6" w:rsidRDefault="001804D6" w:rsidP="001804D6">
      <w:pPr>
        <w:ind w:left="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Ocena spełniania warunku zostanie dokonana według formuły spełnia/nie spełnia na podstawie oświadczenia o spełnianiu warunków udziału w postępowaniu oraz dokumentów składanych przez wykonawcę w zakresie wykazania spełniania warunków, o których mowa w art. 22 ust. 1 ustawy </w:t>
      </w:r>
      <w:proofErr w:type="spellStart"/>
      <w:r w:rsidRPr="001804D6">
        <w:rPr>
          <w:rFonts w:ascii="Arial Narrow" w:eastAsia="Times New Roman" w:hAnsi="Arial Narrow" w:cs="Times New Roman"/>
          <w:sz w:val="24"/>
          <w:szCs w:val="24"/>
          <w:lang w:eastAsia="pl-PL"/>
        </w:rPr>
        <w:t>Pzp</w:t>
      </w:r>
      <w:proofErr w:type="spellEnd"/>
      <w:r w:rsidRPr="001804D6">
        <w:rPr>
          <w:rFonts w:ascii="Arial Narrow" w:eastAsia="Times New Roman" w:hAnsi="Arial Narrow" w:cs="Times New Roman"/>
          <w:sz w:val="24"/>
          <w:szCs w:val="24"/>
          <w:lang w:eastAsia="pl-PL"/>
        </w:rPr>
        <w:t xml:space="preserve">. Warunek zostanie uznany za spełniony w przypadku wykazania przez Wykonawcę posiadania opłaconej polisy, a w przypadku jej braku innego dokumentu potwierdzającego, że Wykonawca jest ubezpieczony od odpowiedzialności cywilnej w zakresie prowadzonej działalności związanej </w:t>
      </w:r>
      <w:r w:rsidRPr="001804D6">
        <w:rPr>
          <w:rFonts w:ascii="Arial Narrow" w:eastAsia="Times New Roman" w:hAnsi="Arial Narrow" w:cs="Times New Roman"/>
          <w:sz w:val="24"/>
          <w:szCs w:val="24"/>
          <w:lang w:eastAsia="pl-PL"/>
        </w:rPr>
        <w:br/>
        <w:t>z przedmiotem zamówienia na kwotę co najmniej 500.000,00 zł, a także w przypadku wykazania przez Wykonawcę posiadania środków finansowych lub zdolności kredytowej Wykonawcy w wysokości nie mniejszej niż 500.000,00 zł.</w:t>
      </w:r>
    </w:p>
    <w:p w:rsidR="001804D6" w:rsidRPr="001804D6" w:rsidRDefault="001804D6" w:rsidP="001804D6">
      <w:pPr>
        <w:jc w:val="both"/>
        <w:rPr>
          <w:rFonts w:ascii="Arial Narrow" w:eastAsia="Times New Roman" w:hAnsi="Arial Narrow" w:cs="Times New Roman"/>
          <w:sz w:val="24"/>
          <w:szCs w:val="24"/>
          <w:u w:val="single"/>
          <w:lang w:eastAsia="pl-PL"/>
        </w:rPr>
      </w:pPr>
      <w:r w:rsidRPr="001804D6">
        <w:rPr>
          <w:rFonts w:ascii="Arial Narrow" w:eastAsia="Times New Roman" w:hAnsi="Arial Narrow" w:cs="Times New Roman"/>
          <w:sz w:val="24"/>
          <w:szCs w:val="24"/>
          <w:u w:val="single"/>
          <w:lang w:eastAsia="pl-PL"/>
        </w:rPr>
        <w:t xml:space="preserve">Niespełnienie chociażby jednego z wymienionych warunków spowoduje wykluczenie Wykonawcy </w:t>
      </w:r>
      <w:r w:rsidRPr="001804D6">
        <w:rPr>
          <w:rFonts w:ascii="Arial Narrow" w:eastAsia="Times New Roman" w:hAnsi="Arial Narrow" w:cs="Times New Roman"/>
          <w:sz w:val="24"/>
          <w:szCs w:val="24"/>
          <w:u w:val="single"/>
          <w:lang w:eastAsia="pl-PL"/>
        </w:rPr>
        <w:br/>
        <w:t>z postępowania.</w:t>
      </w:r>
    </w:p>
    <w:p w:rsidR="001804D6" w:rsidRPr="001804D6" w:rsidRDefault="001804D6" w:rsidP="001804D6">
      <w:pPr>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lastRenderedPageBreak/>
        <w:t>W przypadku składania oferty przez podmioty występujące wspólnie, warunki udziału w postępowaniu Wykonawcy mogą spełniać łącznie.</w:t>
      </w:r>
    </w:p>
    <w:p w:rsidR="001804D6" w:rsidRPr="001804D6" w:rsidRDefault="001804D6" w:rsidP="001804D6">
      <w:pPr>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Wykonawca może polegać na wiedzy i doświadczeniu, potencjale technicznym, osobach zdolnych </w:t>
      </w:r>
      <w:r w:rsidRPr="001804D6">
        <w:rPr>
          <w:rFonts w:ascii="Arial Narrow" w:eastAsia="Times New Roman" w:hAnsi="Arial Narrow" w:cs="Times New Roman"/>
          <w:sz w:val="24"/>
          <w:szCs w:val="24"/>
          <w:lang w:eastAsia="pl-PL"/>
        </w:rPr>
        <w:br/>
        <w:t xml:space="preserve">do wykonania zamówienia lub zdolnościach finansowych innych podmiotów, niezależnie od charakteru prawnego łączących go z nimi stosunków. </w:t>
      </w:r>
    </w:p>
    <w:p w:rsidR="001804D6" w:rsidRPr="001804D6" w:rsidRDefault="002306D6" w:rsidP="001804D6">
      <w:pPr>
        <w:numPr>
          <w:ilvl w:val="0"/>
          <w:numId w:val="2"/>
        </w:numPr>
        <w:tabs>
          <w:tab w:val="num" w:pos="0"/>
          <w:tab w:val="left" w:pos="284"/>
        </w:tabs>
        <w:spacing w:after="0"/>
        <w:ind w:left="142"/>
        <w:jc w:val="both"/>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xml:space="preserve">  </w:t>
      </w:r>
      <w:r w:rsidR="001804D6" w:rsidRPr="001804D6">
        <w:rPr>
          <w:rFonts w:ascii="Arial Narrow" w:eastAsia="Times New Roman" w:hAnsi="Arial Narrow" w:cs="Times New Roman"/>
          <w:b/>
          <w:sz w:val="24"/>
          <w:szCs w:val="24"/>
          <w:lang w:eastAsia="pl-PL"/>
        </w:rPr>
        <w:t xml:space="preserve">W celu wykazania spełniania przez Wykonawcę warunków udziału w postępowaniu, o których mowa w art. 22 ust. 1 ustawy, Wykonawcy muszą złożyć następujące oświadczenia </w:t>
      </w:r>
      <w:r w:rsidR="001804D6" w:rsidRPr="001804D6">
        <w:rPr>
          <w:rFonts w:ascii="Arial Narrow" w:eastAsia="Times New Roman" w:hAnsi="Arial Narrow" w:cs="Times New Roman"/>
          <w:b/>
          <w:sz w:val="24"/>
          <w:szCs w:val="24"/>
          <w:lang w:eastAsia="pl-PL"/>
        </w:rPr>
        <w:br/>
        <w:t>i dokumenty:</w:t>
      </w:r>
    </w:p>
    <w:p w:rsidR="001804D6" w:rsidRPr="001804D6" w:rsidRDefault="001804D6" w:rsidP="001804D6">
      <w:pPr>
        <w:numPr>
          <w:ilvl w:val="0"/>
          <w:numId w:val="5"/>
        </w:numPr>
        <w:tabs>
          <w:tab w:val="num" w:pos="284"/>
        </w:tabs>
        <w:spacing w:after="0"/>
        <w:ind w:left="284" w:hanging="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oświadczenie o spełnianiu warunków udziału w postępowaniu określonych w art. 22 ust. 1 ustawy </w:t>
      </w:r>
      <w:proofErr w:type="spellStart"/>
      <w:r w:rsidRPr="001804D6">
        <w:rPr>
          <w:rFonts w:ascii="Arial Narrow" w:eastAsia="Times New Roman" w:hAnsi="Arial Narrow" w:cs="Times New Roman"/>
          <w:sz w:val="24"/>
          <w:szCs w:val="24"/>
          <w:lang w:eastAsia="pl-PL"/>
        </w:rPr>
        <w:t>Pzp</w:t>
      </w:r>
      <w:proofErr w:type="spellEnd"/>
      <w:r w:rsidRPr="001804D6">
        <w:rPr>
          <w:rFonts w:ascii="Arial Narrow" w:eastAsia="Times New Roman" w:hAnsi="Arial Narrow" w:cs="Times New Roman"/>
          <w:sz w:val="24"/>
          <w:szCs w:val="24"/>
          <w:lang w:eastAsia="pl-PL"/>
        </w:rPr>
        <w:t xml:space="preserve"> (w przypadku wspólnego ubiegania się o udzielenie zamówienia przez dwóch lub więcej Wykonawców oświadczenie musi dotyczyć każdego z Wykonawców i winno być złożone przez: każdego z nich odrębnie jedynie w sytuacji, jeśli każdy z nich spełnia wszystkie warunki samodzielnie, bądź przez pełnomocnika występującego w imieniu Wykonawców wspólnie ubiegających się o udzielenie zamówienia) – załącznik nr 2 do SIWZ;</w:t>
      </w:r>
    </w:p>
    <w:p w:rsidR="001804D6" w:rsidRPr="001804D6" w:rsidRDefault="001804D6" w:rsidP="001804D6">
      <w:pPr>
        <w:numPr>
          <w:ilvl w:val="0"/>
          <w:numId w:val="5"/>
        </w:numPr>
        <w:tabs>
          <w:tab w:val="num" w:pos="284"/>
        </w:tabs>
        <w:spacing w:after="0"/>
        <w:ind w:left="284" w:hanging="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zgodny z treścią załącznika nr 3 do SIWZ wykaz wykonanych, a w przypadku świadczeń okresowych lub ciągłych również wykonywanych, głównych dostaw lub usług, w okresie ostatnich trzech lat przed upływem terminu składania ofert albo wniosków o dopuszczenie do udziału </w:t>
      </w:r>
      <w:r w:rsidR="002306D6">
        <w:rPr>
          <w:rFonts w:ascii="Arial Narrow" w:eastAsia="Times New Roman" w:hAnsi="Arial Narrow" w:cs="Times New Roman"/>
          <w:sz w:val="24"/>
          <w:szCs w:val="24"/>
          <w:lang w:eastAsia="pl-PL"/>
        </w:rPr>
        <w:t xml:space="preserve">                       </w:t>
      </w:r>
      <w:r w:rsidRPr="001804D6">
        <w:rPr>
          <w:rFonts w:ascii="Arial Narrow" w:eastAsia="Times New Roman" w:hAnsi="Arial Narrow" w:cs="Times New Roman"/>
          <w:sz w:val="24"/>
          <w:szCs w:val="24"/>
          <w:lang w:eastAsia="pl-PL"/>
        </w:rPr>
        <w:t xml:space="preserve">w postępowaniu, a jeżeli okres prowadzenia działalności jest krótszy – w tym okresie, wraz </w:t>
      </w:r>
      <w:r w:rsidR="002306D6">
        <w:rPr>
          <w:rFonts w:ascii="Arial Narrow" w:eastAsia="Times New Roman" w:hAnsi="Arial Narrow" w:cs="Times New Roman"/>
          <w:sz w:val="24"/>
          <w:szCs w:val="24"/>
          <w:lang w:eastAsia="pl-PL"/>
        </w:rPr>
        <w:t xml:space="preserve">                       </w:t>
      </w:r>
      <w:r w:rsidRPr="001804D6">
        <w:rPr>
          <w:rFonts w:ascii="Arial Narrow" w:eastAsia="Times New Roman" w:hAnsi="Arial Narrow" w:cs="Times New Roman"/>
          <w:sz w:val="24"/>
          <w:szCs w:val="24"/>
          <w:lang w:eastAsia="pl-PL"/>
        </w:rPr>
        <w:t>z podaniem ich wartości, przedmiotu, dat wykonania i podmiotów, na rzecz których dostawy lub usługi zostały wykonane, oraz załączeniem dowodów, czy zostały wykonane lub są wykonywane należycie. Dowodami, o których mowa wyżej są:</w:t>
      </w:r>
    </w:p>
    <w:p w:rsidR="001804D6" w:rsidRPr="001804D6" w:rsidRDefault="001804D6" w:rsidP="001804D6">
      <w:pPr>
        <w:numPr>
          <w:ilvl w:val="0"/>
          <w:numId w:val="17"/>
        </w:numPr>
        <w:spacing w:after="0"/>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poświadczenie</w:t>
      </w:r>
      <w:r w:rsidRPr="001804D6">
        <w:rPr>
          <w:rFonts w:ascii="Arial Narrow" w:eastAsia="Times New Roman" w:hAnsi="Arial Narrow" w:cs="Times New Roman"/>
          <w:sz w:val="24"/>
          <w:szCs w:val="24"/>
          <w:vertAlign w:val="superscript"/>
          <w:lang w:eastAsia="pl-PL"/>
        </w:rPr>
        <w:footnoteReference w:id="1"/>
      </w:r>
      <w:r w:rsidRPr="001804D6">
        <w:rPr>
          <w:rFonts w:ascii="Arial Narrow" w:eastAsia="Times New Roman" w:hAnsi="Arial Narrow" w:cs="Times New Roman"/>
          <w:sz w:val="24"/>
          <w:szCs w:val="24"/>
          <w:lang w:eastAsia="pl-PL"/>
        </w:rPr>
        <w:t>, z tym że w odniesieniu do nadal wykonywanych dostaw lub usług okresowych lub ciągłych poświadczenie powinno być wydane nie wcześniej niż na 3 miesiące przed upływem terminu składania wniosków o dopuszczenie do udziału w postępowaniu albo ofert;</w:t>
      </w:r>
    </w:p>
    <w:p w:rsidR="001804D6" w:rsidRPr="001804D6" w:rsidRDefault="001804D6" w:rsidP="001804D6">
      <w:pPr>
        <w:numPr>
          <w:ilvl w:val="0"/>
          <w:numId w:val="17"/>
        </w:numPr>
        <w:spacing w:after="0"/>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w przypadku zamówień na dostawy lub usługi – oświadczenie Wykonawcy – jeżeli                                     z uzasadnionych przyczyn o obiektywnym charakterze Wykonawca nie jest w stanie uzyskać poświadczenia, o którym mowa w pkt 1).</w:t>
      </w:r>
    </w:p>
    <w:p w:rsidR="001804D6" w:rsidRPr="001804D6" w:rsidRDefault="001804D6" w:rsidP="001804D6">
      <w:pPr>
        <w:numPr>
          <w:ilvl w:val="0"/>
          <w:numId w:val="5"/>
        </w:numPr>
        <w:tabs>
          <w:tab w:val="num" w:pos="284"/>
        </w:tabs>
        <w:spacing w:after="0"/>
        <w:ind w:left="284" w:hanging="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lastRenderedPageBreak/>
        <w:t xml:space="preserve">zgodny z treścią załącznika nr 4 do SIWZ wykaz osób, które będą uczestniczyć w wykonywaniu zamówienia, w szczególności odpowiedzialnych za świadczenie usług, kontrolę jakości lub kierowanie </w:t>
      </w:r>
      <w:r w:rsidR="00350959">
        <w:rPr>
          <w:rFonts w:ascii="Arial Narrow" w:eastAsia="Times New Roman" w:hAnsi="Arial Narrow" w:cs="Times New Roman"/>
          <w:sz w:val="24"/>
          <w:szCs w:val="24"/>
          <w:lang w:eastAsia="pl-PL"/>
        </w:rPr>
        <w:t>robotami budowlanymi</w:t>
      </w:r>
      <w:r w:rsidRPr="001804D6">
        <w:rPr>
          <w:rFonts w:ascii="Arial Narrow" w:eastAsia="Times New Roman" w:hAnsi="Arial Narrow" w:cs="Times New Roman"/>
          <w:sz w:val="24"/>
          <w:szCs w:val="24"/>
          <w:lang w:eastAsia="pl-PL"/>
        </w:rPr>
        <w:t>, wraz z informacjami na temat ich kwalifikacji zawodowych, doświadczenia i wykształcenia niezbędnych do wykonania zamówienia, a także zakresu wykonywanych przez nie czynności, oraz informacją o podstawie do dysponowania tymi osobami;</w:t>
      </w:r>
    </w:p>
    <w:p w:rsidR="001804D6" w:rsidRPr="001804D6" w:rsidRDefault="001804D6" w:rsidP="001804D6">
      <w:pPr>
        <w:numPr>
          <w:ilvl w:val="0"/>
          <w:numId w:val="5"/>
        </w:numPr>
        <w:tabs>
          <w:tab w:val="num" w:pos="284"/>
        </w:tabs>
        <w:spacing w:after="0"/>
        <w:ind w:left="284" w:hanging="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oświadczenie, że osoby, które będą uczestniczyć w wykonywaniu zamówienia, posiadają wymagane uprawnienia, jeżeli ustawy nakładają obowiązek posiadania takich uprawnień, o treści zgodnej </w:t>
      </w:r>
      <w:r w:rsidRPr="001804D6">
        <w:rPr>
          <w:rFonts w:ascii="Arial Narrow" w:eastAsia="Times New Roman" w:hAnsi="Arial Narrow" w:cs="Times New Roman"/>
          <w:sz w:val="24"/>
          <w:szCs w:val="24"/>
          <w:lang w:eastAsia="pl-PL"/>
        </w:rPr>
        <w:br/>
        <w:t xml:space="preserve">z załącznikiem nr 5 do SIWZ; </w:t>
      </w:r>
    </w:p>
    <w:p w:rsidR="001804D6" w:rsidRPr="001804D6" w:rsidRDefault="001804D6" w:rsidP="001804D6">
      <w:pPr>
        <w:numPr>
          <w:ilvl w:val="0"/>
          <w:numId w:val="5"/>
        </w:numPr>
        <w:tabs>
          <w:tab w:val="num" w:pos="284"/>
        </w:tabs>
        <w:spacing w:after="0"/>
        <w:ind w:left="284" w:hanging="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zgodny z treścią załącznika nr 6 wykaz narzędzi, wyposażenia zakładu i urządzeń technicznych dostępnych Wykonawcy usług</w:t>
      </w:r>
      <w:r w:rsidR="00350959">
        <w:rPr>
          <w:rFonts w:ascii="Arial Narrow" w:eastAsia="Times New Roman" w:hAnsi="Arial Narrow" w:cs="Times New Roman"/>
          <w:sz w:val="24"/>
          <w:szCs w:val="24"/>
          <w:lang w:eastAsia="pl-PL"/>
        </w:rPr>
        <w:t xml:space="preserve"> lub robót budowlanych</w:t>
      </w:r>
      <w:r w:rsidRPr="001804D6">
        <w:rPr>
          <w:rFonts w:ascii="Arial Narrow" w:eastAsia="Times New Roman" w:hAnsi="Arial Narrow" w:cs="Times New Roman"/>
          <w:sz w:val="24"/>
          <w:szCs w:val="24"/>
          <w:lang w:eastAsia="pl-PL"/>
        </w:rPr>
        <w:t xml:space="preserve"> w celu wykonania zamówienia</w:t>
      </w:r>
      <w:r w:rsidR="00350959">
        <w:rPr>
          <w:rFonts w:ascii="Arial Narrow" w:eastAsia="Times New Roman" w:hAnsi="Arial Narrow" w:cs="Times New Roman"/>
          <w:sz w:val="24"/>
          <w:szCs w:val="24"/>
          <w:lang w:eastAsia="pl-PL"/>
        </w:rPr>
        <w:t xml:space="preserve"> wraz                          z informacją o podstawie </w:t>
      </w:r>
      <w:r w:rsidRPr="001804D6">
        <w:rPr>
          <w:rFonts w:ascii="Arial Narrow" w:eastAsia="Times New Roman" w:hAnsi="Arial Narrow" w:cs="Times New Roman"/>
          <w:sz w:val="24"/>
          <w:szCs w:val="24"/>
          <w:lang w:eastAsia="pl-PL"/>
        </w:rPr>
        <w:t>do dysponowania tymi zasobami;</w:t>
      </w:r>
    </w:p>
    <w:p w:rsidR="001804D6" w:rsidRPr="001804D6" w:rsidRDefault="001804D6" w:rsidP="001804D6">
      <w:pPr>
        <w:numPr>
          <w:ilvl w:val="0"/>
          <w:numId w:val="5"/>
        </w:numPr>
        <w:tabs>
          <w:tab w:val="num" w:pos="284"/>
        </w:tabs>
        <w:spacing w:after="0"/>
        <w:ind w:left="284" w:hanging="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opłaconą polisę, a w przypadku jej braku, innego dokumentu potwierdzającego, że Wykonawca jest ubezpieczony od odpowiedzialności cywilnej w zakresie prowadzonej działalności związanej </w:t>
      </w:r>
      <w:r w:rsidRPr="001804D6">
        <w:rPr>
          <w:rFonts w:ascii="Arial Narrow" w:eastAsia="Times New Roman" w:hAnsi="Arial Narrow" w:cs="Times New Roman"/>
          <w:sz w:val="24"/>
          <w:szCs w:val="24"/>
          <w:lang w:eastAsia="pl-PL"/>
        </w:rPr>
        <w:br/>
        <w:t>z przedmiotem zamówienia;</w:t>
      </w:r>
    </w:p>
    <w:p w:rsidR="001804D6" w:rsidRPr="001804D6" w:rsidRDefault="001804D6" w:rsidP="001804D6">
      <w:pPr>
        <w:numPr>
          <w:ilvl w:val="0"/>
          <w:numId w:val="5"/>
        </w:numPr>
        <w:tabs>
          <w:tab w:val="num" w:pos="284"/>
        </w:tabs>
        <w:spacing w:after="0"/>
        <w:ind w:left="284" w:hanging="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informację banku lub spółdzielczej kasy oszczędnościowo-kredytowej potwierdzającej wysokość posiadanych środków finansowych lub zdolność kredytową Wykonawcy, wystawionej nie wcześniej niż 3 miesiące przed upływem terminu składania ofert albo składania wniosków o dopuszczenie do udziału w postępowaniu o udzielenie zamówienia.</w:t>
      </w:r>
    </w:p>
    <w:p w:rsidR="001804D6" w:rsidRPr="001804D6" w:rsidRDefault="001804D6" w:rsidP="001804D6">
      <w:pPr>
        <w:spacing w:after="0"/>
        <w:ind w:left="284"/>
        <w:jc w:val="both"/>
        <w:rPr>
          <w:rFonts w:ascii="Arial Narrow" w:eastAsia="Times New Roman" w:hAnsi="Arial Narrow" w:cs="Times New Roman"/>
          <w:sz w:val="24"/>
          <w:szCs w:val="24"/>
          <w:lang w:eastAsia="pl-PL"/>
        </w:rPr>
      </w:pPr>
    </w:p>
    <w:p w:rsidR="001804D6" w:rsidRPr="001804D6" w:rsidRDefault="001804D6" w:rsidP="001804D6">
      <w:pPr>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t>Uwaga: informacje w złożonych dokumentach powinny potwierdzać wszystkie kryteria oceny spełniania warunku opisanego w rozdziale IV specyfikacji.</w:t>
      </w:r>
    </w:p>
    <w:p w:rsidR="001804D6" w:rsidRPr="001804D6" w:rsidRDefault="001804D6" w:rsidP="001804D6">
      <w:pPr>
        <w:spacing w:after="0"/>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W przypadku polegania przez Wykonawcę na zasobach innych podmiotów,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w:t>
      </w:r>
    </w:p>
    <w:p w:rsidR="001804D6" w:rsidRPr="001804D6" w:rsidRDefault="001804D6" w:rsidP="001804D6">
      <w:pPr>
        <w:spacing w:after="0"/>
        <w:ind w:left="225"/>
        <w:jc w:val="both"/>
        <w:rPr>
          <w:rFonts w:ascii="Arial Narrow" w:eastAsia="Times New Roman" w:hAnsi="Arial Narrow" w:cs="Times New Roman"/>
          <w:color w:val="000000"/>
          <w:sz w:val="24"/>
          <w:szCs w:val="24"/>
          <w:lang w:eastAsia="pl-PL"/>
        </w:rPr>
      </w:pPr>
    </w:p>
    <w:p w:rsidR="001804D6" w:rsidRPr="001804D6" w:rsidRDefault="001804D6" w:rsidP="002306D6">
      <w:pPr>
        <w:numPr>
          <w:ilvl w:val="1"/>
          <w:numId w:val="2"/>
        </w:numPr>
        <w:tabs>
          <w:tab w:val="num" w:pos="142"/>
        </w:tabs>
        <w:spacing w:after="0"/>
        <w:ind w:left="0" w:firstLine="0"/>
        <w:contextualSpacing/>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t>W celu wykazania braku podstaw do wykluczenia Wykonawcy z postępowania o udzielenie zamówienia w okolicznościach, o których mowa w art. 24 ust. 1 ustawy Prawo zamówień publicznych, Wykonawcy muszą złożyć:</w:t>
      </w:r>
    </w:p>
    <w:p w:rsidR="001804D6" w:rsidRPr="001804D6" w:rsidRDefault="001804D6" w:rsidP="001804D6">
      <w:pPr>
        <w:numPr>
          <w:ilvl w:val="2"/>
          <w:numId w:val="2"/>
        </w:numPr>
        <w:tabs>
          <w:tab w:val="num" w:pos="284"/>
        </w:tabs>
        <w:spacing w:after="0" w:line="240" w:lineRule="auto"/>
        <w:ind w:left="284" w:hanging="284"/>
        <w:jc w:val="both"/>
        <w:rPr>
          <w:rFonts w:ascii="Arial Narrow" w:eastAsia="Calibri" w:hAnsi="Arial Narrow" w:cs="Arial"/>
          <w:sz w:val="24"/>
          <w:szCs w:val="24"/>
        </w:rPr>
      </w:pPr>
      <w:r w:rsidRPr="001804D6">
        <w:rPr>
          <w:rFonts w:ascii="Arial Narrow" w:eastAsia="Calibri" w:hAnsi="Arial Narrow" w:cs="Arial"/>
          <w:sz w:val="24"/>
          <w:szCs w:val="24"/>
        </w:rPr>
        <w:t xml:space="preserve">oświadczenie o braku podstaw do wykluczenia na podstawie art. 24 ust. 1 ustawy Prawo zamówień publicznych (w przypadku Wykonawców wspólnie ubiegających się o udzielenie zamówienia każdy wykonawca z osobna składa oświadczenie o niepodleganiu wykluczeniu z postępowania) </w:t>
      </w:r>
      <w:r w:rsidR="002306D6">
        <w:rPr>
          <w:rFonts w:ascii="Arial Narrow" w:eastAsia="Calibri" w:hAnsi="Arial Narrow" w:cs="Arial"/>
          <w:sz w:val="24"/>
          <w:szCs w:val="24"/>
        </w:rPr>
        <w:t xml:space="preserve">                          </w:t>
      </w:r>
      <w:r w:rsidRPr="001804D6">
        <w:rPr>
          <w:rFonts w:ascii="Arial Narrow" w:eastAsia="Calibri" w:hAnsi="Arial Narrow" w:cs="Arial"/>
          <w:sz w:val="24"/>
          <w:szCs w:val="24"/>
        </w:rPr>
        <w:t>– załącznik nr 7 do SIWZ;</w:t>
      </w:r>
    </w:p>
    <w:p w:rsidR="001804D6" w:rsidRPr="001804D6" w:rsidRDefault="001804D6" w:rsidP="001804D6">
      <w:pPr>
        <w:numPr>
          <w:ilvl w:val="2"/>
          <w:numId w:val="2"/>
        </w:numPr>
        <w:tabs>
          <w:tab w:val="num" w:pos="284"/>
        </w:tabs>
        <w:spacing w:after="0" w:line="240" w:lineRule="auto"/>
        <w:ind w:left="284" w:hanging="284"/>
        <w:jc w:val="both"/>
        <w:rPr>
          <w:rFonts w:ascii="Arial Narrow" w:eastAsia="Calibri" w:hAnsi="Arial Narrow" w:cs="Arial"/>
          <w:sz w:val="24"/>
          <w:szCs w:val="24"/>
        </w:rPr>
      </w:pPr>
      <w:r w:rsidRPr="001804D6">
        <w:rPr>
          <w:rFonts w:ascii="Arial Narrow" w:eastAsia="Calibri" w:hAnsi="Arial Narrow" w:cs="Arial"/>
          <w:sz w:val="24"/>
          <w:szCs w:val="24"/>
        </w:rPr>
        <w:t xml:space="preserve">aktualny odpis z właściwego rejestru lub z centralnej ewidencji i informacji o działalności gospodarczej, jeżeli odrębne przepisy wymagają wpisu do rejestru lub ewidencji, w celu wykazania braku podstaw do wykluczenia w oparciu o art. 24 ust. 1 pkt 2 </w:t>
      </w:r>
      <w:proofErr w:type="spellStart"/>
      <w:r w:rsidRPr="001804D6">
        <w:rPr>
          <w:rFonts w:ascii="Arial Narrow" w:eastAsia="Calibri" w:hAnsi="Arial Narrow" w:cs="Arial"/>
          <w:sz w:val="24"/>
          <w:szCs w:val="24"/>
        </w:rPr>
        <w:t>Pzp</w:t>
      </w:r>
      <w:proofErr w:type="spellEnd"/>
      <w:r w:rsidRPr="001804D6">
        <w:rPr>
          <w:rFonts w:ascii="Arial Narrow" w:eastAsia="Calibri" w:hAnsi="Arial Narrow" w:cs="Arial"/>
          <w:sz w:val="24"/>
          <w:szCs w:val="24"/>
        </w:rPr>
        <w:t xml:space="preserve">, wystawionego nie wcześniej niż 6 miesięcy przed </w:t>
      </w:r>
      <w:r w:rsidR="00350959">
        <w:rPr>
          <w:rFonts w:ascii="Arial Narrow" w:eastAsia="Calibri" w:hAnsi="Arial Narrow" w:cs="Arial"/>
          <w:sz w:val="24"/>
          <w:szCs w:val="24"/>
        </w:rPr>
        <w:t>upływem terminu składania wniosków o dopuszczenie do udziału w postepowaniu o udzielenie zamówienia albo składania ofert,</w:t>
      </w:r>
    </w:p>
    <w:p w:rsidR="001804D6" w:rsidRPr="001804D6" w:rsidRDefault="001804D6" w:rsidP="001804D6">
      <w:pPr>
        <w:numPr>
          <w:ilvl w:val="2"/>
          <w:numId w:val="2"/>
        </w:numPr>
        <w:tabs>
          <w:tab w:val="num" w:pos="284"/>
        </w:tabs>
        <w:spacing w:after="0" w:line="240" w:lineRule="auto"/>
        <w:ind w:left="284" w:hanging="284"/>
        <w:jc w:val="both"/>
        <w:rPr>
          <w:rFonts w:ascii="Arial Narrow" w:eastAsia="Calibri" w:hAnsi="Arial Narrow" w:cs="Arial"/>
          <w:sz w:val="24"/>
          <w:szCs w:val="24"/>
        </w:rPr>
      </w:pPr>
      <w:r w:rsidRPr="001804D6">
        <w:rPr>
          <w:rFonts w:ascii="Arial Narrow" w:eastAsia="Calibri" w:hAnsi="Arial Narrow" w:cs="Arial"/>
          <w:sz w:val="24"/>
          <w:szCs w:val="24"/>
        </w:rPr>
        <w:lastRenderedPageBreak/>
        <w:t>aktualne zaświadczenie właściwego naczelnika ur</w:t>
      </w:r>
      <w:r w:rsidR="002E7646">
        <w:rPr>
          <w:rFonts w:ascii="Arial Narrow" w:eastAsia="Calibri" w:hAnsi="Arial Narrow" w:cs="Arial"/>
          <w:sz w:val="24"/>
          <w:szCs w:val="24"/>
        </w:rPr>
        <w:t>zędu skarbowego potwierdzające</w:t>
      </w:r>
      <w:r w:rsidRPr="001804D6">
        <w:rPr>
          <w:rFonts w:ascii="Arial Narrow" w:eastAsia="Calibri" w:hAnsi="Arial Narrow" w:cs="Arial"/>
          <w:sz w:val="24"/>
          <w:szCs w:val="24"/>
        </w:rPr>
        <w:t xml:space="preserve">,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w:t>
      </w:r>
      <w:r w:rsidR="002E7646">
        <w:rPr>
          <w:rFonts w:ascii="Arial Narrow" w:eastAsia="Calibri" w:hAnsi="Arial Narrow" w:cs="Arial"/>
          <w:sz w:val="24"/>
          <w:szCs w:val="24"/>
        </w:rPr>
        <w:t xml:space="preserve">wniosków o dopuszczenie do udziału w postepowaniu o udzielenie zamówienia albo składania </w:t>
      </w:r>
      <w:r w:rsidRPr="001804D6">
        <w:rPr>
          <w:rFonts w:ascii="Arial Narrow" w:eastAsia="Calibri" w:hAnsi="Arial Narrow" w:cs="Arial"/>
          <w:sz w:val="24"/>
          <w:szCs w:val="24"/>
        </w:rPr>
        <w:t>ofert;</w:t>
      </w:r>
    </w:p>
    <w:p w:rsidR="001804D6" w:rsidRPr="001804D6" w:rsidRDefault="001804D6" w:rsidP="001804D6">
      <w:pPr>
        <w:numPr>
          <w:ilvl w:val="2"/>
          <w:numId w:val="2"/>
        </w:numPr>
        <w:tabs>
          <w:tab w:val="num" w:pos="284"/>
        </w:tabs>
        <w:spacing w:after="0" w:line="240" w:lineRule="auto"/>
        <w:ind w:left="284" w:hanging="284"/>
        <w:jc w:val="both"/>
        <w:rPr>
          <w:rFonts w:ascii="Arial Narrow" w:eastAsia="Calibri" w:hAnsi="Arial Narrow" w:cs="Arial"/>
          <w:sz w:val="24"/>
          <w:szCs w:val="24"/>
        </w:rPr>
      </w:pPr>
      <w:r w:rsidRPr="001804D6">
        <w:rPr>
          <w:rFonts w:ascii="Arial Narrow" w:eastAsia="Calibri" w:hAnsi="Arial Narrow" w:cs="Arial"/>
          <w:sz w:val="24"/>
          <w:szCs w:val="24"/>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w:t>
      </w:r>
      <w:r w:rsidR="002E7646">
        <w:rPr>
          <w:rFonts w:ascii="Arial Narrow" w:eastAsia="Calibri" w:hAnsi="Arial Narrow" w:cs="Arial"/>
          <w:sz w:val="24"/>
          <w:szCs w:val="24"/>
        </w:rPr>
        <w:t xml:space="preserve"> wniosków o dopuszczenie do udziału w postepowaniu o udzielenie zamówienia albo składania</w:t>
      </w:r>
      <w:r w:rsidRPr="001804D6">
        <w:rPr>
          <w:rFonts w:ascii="Arial Narrow" w:eastAsia="Calibri" w:hAnsi="Arial Narrow" w:cs="Arial"/>
          <w:sz w:val="24"/>
          <w:szCs w:val="24"/>
        </w:rPr>
        <w:t xml:space="preserve"> ofert;</w:t>
      </w:r>
    </w:p>
    <w:p w:rsidR="001804D6" w:rsidRPr="001804D6" w:rsidRDefault="001804D6" w:rsidP="001804D6">
      <w:pPr>
        <w:numPr>
          <w:ilvl w:val="2"/>
          <w:numId w:val="2"/>
        </w:numPr>
        <w:tabs>
          <w:tab w:val="num" w:pos="284"/>
        </w:tabs>
        <w:spacing w:after="0" w:line="240" w:lineRule="auto"/>
        <w:ind w:left="284" w:hanging="284"/>
        <w:jc w:val="both"/>
        <w:rPr>
          <w:rFonts w:ascii="Arial Narrow" w:eastAsia="Calibri" w:hAnsi="Arial Narrow" w:cs="Arial"/>
          <w:sz w:val="24"/>
          <w:szCs w:val="24"/>
        </w:rPr>
      </w:pPr>
      <w:r w:rsidRPr="001804D6">
        <w:rPr>
          <w:rFonts w:ascii="Arial Narrow" w:eastAsia="Calibri" w:hAnsi="Arial Narrow" w:cs="Arial"/>
          <w:sz w:val="24"/>
          <w:szCs w:val="24"/>
        </w:rPr>
        <w:t xml:space="preserve">aktualną informację z Krajowego Rejestru Karnego w zakresie określonym w art. 24 ust. 1 pkt 4-8 </w:t>
      </w:r>
      <w:proofErr w:type="spellStart"/>
      <w:r w:rsidRPr="001804D6">
        <w:rPr>
          <w:rFonts w:ascii="Arial Narrow" w:eastAsia="Calibri" w:hAnsi="Arial Narrow" w:cs="Arial"/>
          <w:sz w:val="24"/>
          <w:szCs w:val="24"/>
        </w:rPr>
        <w:t>Pzp</w:t>
      </w:r>
      <w:proofErr w:type="spellEnd"/>
      <w:r w:rsidRPr="001804D6">
        <w:rPr>
          <w:rFonts w:ascii="Arial Narrow" w:eastAsia="Calibri" w:hAnsi="Arial Narrow" w:cs="Arial"/>
          <w:sz w:val="24"/>
          <w:szCs w:val="24"/>
        </w:rPr>
        <w:t>, wystawionej nie wcześniej niż 6 miesięcy przed upływem terminu składania</w:t>
      </w:r>
      <w:r w:rsidR="002E7646">
        <w:rPr>
          <w:rFonts w:ascii="Arial Narrow" w:eastAsia="Calibri" w:hAnsi="Arial Narrow" w:cs="Arial"/>
          <w:sz w:val="24"/>
          <w:szCs w:val="24"/>
        </w:rPr>
        <w:t xml:space="preserve"> wniosków                       o dopuszczenie do udziału w postepowaniu o udzielenie zamówienia albo składania</w:t>
      </w:r>
      <w:r w:rsidRPr="001804D6">
        <w:rPr>
          <w:rFonts w:ascii="Arial Narrow" w:eastAsia="Calibri" w:hAnsi="Arial Narrow" w:cs="Arial"/>
          <w:sz w:val="24"/>
          <w:szCs w:val="24"/>
        </w:rPr>
        <w:t xml:space="preserve"> ofert,</w:t>
      </w:r>
    </w:p>
    <w:p w:rsidR="001804D6" w:rsidRPr="001804D6" w:rsidRDefault="001804D6" w:rsidP="001804D6">
      <w:pPr>
        <w:numPr>
          <w:ilvl w:val="2"/>
          <w:numId w:val="2"/>
        </w:numPr>
        <w:tabs>
          <w:tab w:val="num" w:pos="284"/>
        </w:tabs>
        <w:spacing w:after="0" w:line="240" w:lineRule="auto"/>
        <w:ind w:left="284" w:hanging="284"/>
        <w:jc w:val="both"/>
        <w:rPr>
          <w:rFonts w:ascii="Arial Narrow" w:eastAsia="Calibri" w:hAnsi="Arial Narrow" w:cs="Arial"/>
          <w:sz w:val="24"/>
          <w:szCs w:val="24"/>
        </w:rPr>
      </w:pPr>
      <w:r w:rsidRPr="001804D6">
        <w:rPr>
          <w:rFonts w:ascii="Arial Narrow" w:eastAsia="Calibri" w:hAnsi="Arial Narrow" w:cs="Arial"/>
          <w:sz w:val="24"/>
          <w:szCs w:val="24"/>
        </w:rPr>
        <w:t xml:space="preserve">aktualną informację z Krajowego Rejestru Karnego e zakresie określonym w art. 24 ust. 1 pkt 9 </w:t>
      </w:r>
      <w:proofErr w:type="spellStart"/>
      <w:r w:rsidRPr="001804D6">
        <w:rPr>
          <w:rFonts w:ascii="Arial Narrow" w:eastAsia="Calibri" w:hAnsi="Arial Narrow" w:cs="Arial"/>
          <w:sz w:val="24"/>
          <w:szCs w:val="24"/>
        </w:rPr>
        <w:t>Pzp</w:t>
      </w:r>
      <w:proofErr w:type="spellEnd"/>
      <w:r w:rsidRPr="001804D6">
        <w:rPr>
          <w:rFonts w:ascii="Arial Narrow" w:eastAsia="Calibri" w:hAnsi="Arial Narrow" w:cs="Arial"/>
          <w:sz w:val="24"/>
          <w:szCs w:val="24"/>
        </w:rPr>
        <w:t>, wystawioną nie wcześniej niż 6 miesięcy przed upływem składania</w:t>
      </w:r>
      <w:r w:rsidR="002E7646">
        <w:rPr>
          <w:rFonts w:ascii="Arial Narrow" w:eastAsia="Calibri" w:hAnsi="Arial Narrow" w:cs="Arial"/>
          <w:sz w:val="24"/>
          <w:szCs w:val="24"/>
        </w:rPr>
        <w:t xml:space="preserve"> wniosków o dopuszczenie do udziału w postepowaniu o udzielenie zamówienia albo składania</w:t>
      </w:r>
      <w:r w:rsidRPr="001804D6">
        <w:rPr>
          <w:rFonts w:ascii="Arial Narrow" w:eastAsia="Calibri" w:hAnsi="Arial Narrow" w:cs="Arial"/>
          <w:sz w:val="24"/>
          <w:szCs w:val="24"/>
        </w:rPr>
        <w:t xml:space="preserve"> ofert;</w:t>
      </w:r>
    </w:p>
    <w:p w:rsidR="001804D6" w:rsidRPr="001804D6" w:rsidRDefault="00F82AD9" w:rsidP="001804D6">
      <w:pPr>
        <w:numPr>
          <w:ilvl w:val="2"/>
          <w:numId w:val="2"/>
        </w:numPr>
        <w:tabs>
          <w:tab w:val="num" w:pos="284"/>
        </w:tabs>
        <w:spacing w:after="0" w:line="240" w:lineRule="auto"/>
        <w:ind w:left="284" w:hanging="284"/>
        <w:jc w:val="both"/>
        <w:rPr>
          <w:rFonts w:ascii="Arial Narrow" w:eastAsia="Calibri" w:hAnsi="Arial Narrow" w:cs="Arial"/>
          <w:sz w:val="24"/>
          <w:szCs w:val="24"/>
        </w:rPr>
      </w:pPr>
      <w:r>
        <w:rPr>
          <w:rFonts w:ascii="Arial Narrow" w:eastAsia="Calibri" w:hAnsi="Arial Narrow" w:cs="Arial"/>
          <w:sz w:val="24"/>
          <w:szCs w:val="24"/>
        </w:rPr>
        <w:t xml:space="preserve">w przypadku zamówień innych niż zamówienia, o których mowa w art. 131 a ust.1 i art. 132 ust.1 ustawy, </w:t>
      </w:r>
      <w:r w:rsidR="001804D6" w:rsidRPr="001804D6">
        <w:rPr>
          <w:rFonts w:ascii="Arial Narrow" w:eastAsia="Calibri" w:hAnsi="Arial Narrow" w:cs="Arial"/>
          <w:sz w:val="24"/>
          <w:szCs w:val="24"/>
        </w:rPr>
        <w:t xml:space="preserve">aktualną informację z Krajowego Rejestru Karnego w zakresie określonym w art. 24 ust. 1 pkt 10 i 11 </w:t>
      </w:r>
      <w:proofErr w:type="spellStart"/>
      <w:r w:rsidR="001804D6" w:rsidRPr="001804D6">
        <w:rPr>
          <w:rFonts w:ascii="Arial Narrow" w:eastAsia="Calibri" w:hAnsi="Arial Narrow" w:cs="Arial"/>
          <w:sz w:val="24"/>
          <w:szCs w:val="24"/>
        </w:rPr>
        <w:t>Pzp</w:t>
      </w:r>
      <w:proofErr w:type="spellEnd"/>
      <w:r w:rsidR="001804D6" w:rsidRPr="001804D6">
        <w:rPr>
          <w:rFonts w:ascii="Arial Narrow" w:eastAsia="Calibri" w:hAnsi="Arial Narrow" w:cs="Arial"/>
          <w:sz w:val="24"/>
          <w:szCs w:val="24"/>
        </w:rPr>
        <w:t>, wystawionej nie wcześniej niż 6 miesięcy przed upływem terminu składania</w:t>
      </w:r>
      <w:r w:rsidR="002E7646">
        <w:rPr>
          <w:rFonts w:ascii="Arial Narrow" w:eastAsia="Calibri" w:hAnsi="Arial Narrow" w:cs="Arial"/>
          <w:sz w:val="24"/>
          <w:szCs w:val="24"/>
        </w:rPr>
        <w:t xml:space="preserve"> </w:t>
      </w:r>
      <w:r>
        <w:rPr>
          <w:rFonts w:ascii="Arial Narrow" w:eastAsia="Calibri" w:hAnsi="Arial Narrow" w:cs="Arial"/>
          <w:sz w:val="24"/>
          <w:szCs w:val="24"/>
        </w:rPr>
        <w:t>wniosków</w:t>
      </w:r>
      <w:r w:rsidR="002E7646">
        <w:rPr>
          <w:rFonts w:ascii="Arial Narrow" w:eastAsia="Calibri" w:hAnsi="Arial Narrow" w:cs="Arial"/>
          <w:sz w:val="24"/>
          <w:szCs w:val="24"/>
        </w:rPr>
        <w:t xml:space="preserve"> o dopuszczenie do udziału w postepowaniu o udzielenie zamówienia albo składania</w:t>
      </w:r>
      <w:r w:rsidR="001804D6" w:rsidRPr="001804D6">
        <w:rPr>
          <w:rFonts w:ascii="Arial Narrow" w:eastAsia="Calibri" w:hAnsi="Arial Narrow" w:cs="Arial"/>
          <w:sz w:val="24"/>
          <w:szCs w:val="24"/>
        </w:rPr>
        <w:t xml:space="preserve"> ofert.</w:t>
      </w:r>
    </w:p>
    <w:p w:rsidR="001804D6" w:rsidRPr="001804D6" w:rsidRDefault="001804D6" w:rsidP="001804D6">
      <w:pPr>
        <w:spacing w:after="0" w:line="240" w:lineRule="auto"/>
        <w:ind w:left="284"/>
        <w:jc w:val="both"/>
        <w:rPr>
          <w:rFonts w:ascii="Arial Narrow" w:eastAsia="Calibri" w:hAnsi="Arial Narrow" w:cs="Arial"/>
          <w:sz w:val="24"/>
          <w:szCs w:val="24"/>
        </w:rPr>
      </w:pPr>
    </w:p>
    <w:p w:rsidR="001804D6" w:rsidRPr="001804D6" w:rsidRDefault="001804D6" w:rsidP="001804D6">
      <w:pPr>
        <w:numPr>
          <w:ilvl w:val="1"/>
          <w:numId w:val="2"/>
        </w:numPr>
        <w:tabs>
          <w:tab w:val="num" w:pos="142"/>
        </w:tabs>
        <w:spacing w:after="0"/>
        <w:ind w:left="-142" w:firstLine="142"/>
        <w:contextualSpacing/>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t xml:space="preserve">Dokumenty dotyczące przynależności do tej samej grupy kapitałowej: </w:t>
      </w:r>
    </w:p>
    <w:p w:rsidR="001804D6" w:rsidRPr="001804D6" w:rsidRDefault="001804D6" w:rsidP="001804D6">
      <w:pPr>
        <w:spacing w:after="0"/>
        <w:contextualSpacing/>
        <w:jc w:val="both"/>
        <w:rPr>
          <w:rFonts w:ascii="Arial Narrow" w:eastAsia="Times New Roman" w:hAnsi="Arial Narrow" w:cs="Times New Roman"/>
          <w:sz w:val="24"/>
          <w:szCs w:val="24"/>
        </w:rPr>
      </w:pPr>
      <w:r w:rsidRPr="001804D6">
        <w:rPr>
          <w:rFonts w:ascii="Arial Narrow" w:eastAsia="Times New Roman" w:hAnsi="Arial Narrow" w:cs="Times New Roman"/>
          <w:sz w:val="24"/>
          <w:szCs w:val="24"/>
        </w:rPr>
        <w:t xml:space="preserve">Lista podmiotów należących do tej samej grupy kapitałowej w rozumieniu ustawy z dnia 16 lutego 2007 r. o ochronie konkurencji i konsumentów albo informacji o tym, że nie należy do grupy kapitałowej </w:t>
      </w:r>
      <w:r w:rsidR="002306D6">
        <w:rPr>
          <w:rFonts w:ascii="Arial Narrow" w:eastAsia="Times New Roman" w:hAnsi="Arial Narrow" w:cs="Times New Roman"/>
          <w:sz w:val="24"/>
          <w:szCs w:val="24"/>
        </w:rPr>
        <w:t xml:space="preserve">                   </w:t>
      </w:r>
      <w:r w:rsidRPr="001804D6">
        <w:rPr>
          <w:rFonts w:ascii="Arial Narrow" w:eastAsia="Times New Roman" w:hAnsi="Arial Narrow" w:cs="Times New Roman"/>
          <w:sz w:val="24"/>
          <w:szCs w:val="24"/>
        </w:rPr>
        <w:t>– załącznik nr 8 do SIWZ.</w:t>
      </w:r>
    </w:p>
    <w:p w:rsidR="001804D6" w:rsidRPr="001804D6" w:rsidRDefault="001804D6" w:rsidP="001804D6">
      <w:pPr>
        <w:spacing w:after="0"/>
        <w:contextualSpacing/>
        <w:jc w:val="both"/>
        <w:rPr>
          <w:rFonts w:ascii="Arial Narrow" w:eastAsia="Times New Roman" w:hAnsi="Arial Narrow" w:cs="Times New Roman"/>
          <w:b/>
          <w:sz w:val="24"/>
          <w:szCs w:val="24"/>
          <w:lang w:eastAsia="pl-PL"/>
        </w:rPr>
      </w:pPr>
    </w:p>
    <w:p w:rsidR="001804D6" w:rsidRPr="001804D6" w:rsidRDefault="001804D6" w:rsidP="001804D6">
      <w:pPr>
        <w:numPr>
          <w:ilvl w:val="1"/>
          <w:numId w:val="2"/>
        </w:numPr>
        <w:tabs>
          <w:tab w:val="num" w:pos="142"/>
        </w:tabs>
        <w:spacing w:after="0"/>
        <w:ind w:left="-142" w:firstLine="142"/>
        <w:contextualSpacing/>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t>Inne dokumenty wymagane od wykonawców:</w:t>
      </w:r>
    </w:p>
    <w:p w:rsidR="001804D6" w:rsidRPr="001804D6" w:rsidRDefault="001804D6" w:rsidP="001804D6">
      <w:pPr>
        <w:numPr>
          <w:ilvl w:val="3"/>
          <w:numId w:val="2"/>
        </w:numPr>
        <w:tabs>
          <w:tab w:val="left" w:pos="284"/>
          <w:tab w:val="num" w:pos="720"/>
        </w:tabs>
        <w:spacing w:after="0"/>
        <w:ind w:hanging="2880"/>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sz w:val="24"/>
          <w:szCs w:val="24"/>
          <w:lang w:eastAsia="pl-PL"/>
        </w:rPr>
        <w:t>formularz oferty – załącznik nr 1 do SIWZ;</w:t>
      </w:r>
    </w:p>
    <w:p w:rsidR="001804D6" w:rsidRPr="001804D6" w:rsidRDefault="001804D6" w:rsidP="001804D6">
      <w:pPr>
        <w:numPr>
          <w:ilvl w:val="3"/>
          <w:numId w:val="2"/>
        </w:numPr>
        <w:tabs>
          <w:tab w:val="left" w:pos="284"/>
          <w:tab w:val="num" w:pos="720"/>
        </w:tabs>
        <w:spacing w:after="0"/>
        <w:ind w:hanging="2880"/>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sz w:val="24"/>
          <w:szCs w:val="24"/>
          <w:lang w:eastAsia="pl-PL"/>
        </w:rPr>
        <w:t>pełnomocnictwo, jeżeli oferta będzie podpisana przez pełnomocnika;</w:t>
      </w:r>
    </w:p>
    <w:p w:rsidR="001804D6" w:rsidRPr="001804D6" w:rsidRDefault="001804D6" w:rsidP="001804D6">
      <w:pPr>
        <w:jc w:val="both"/>
        <w:rPr>
          <w:rFonts w:ascii="Arial Narrow" w:eastAsia="Times New Roman" w:hAnsi="Arial Narrow" w:cs="Times New Roman"/>
          <w:b/>
          <w:bCs/>
          <w:sz w:val="24"/>
          <w:szCs w:val="24"/>
          <w:u w:val="single"/>
          <w:lang w:eastAsia="pl-PL"/>
        </w:rPr>
      </w:pPr>
      <w:r w:rsidRPr="001804D6">
        <w:rPr>
          <w:rFonts w:ascii="Arial Narrow" w:eastAsia="Times New Roman" w:hAnsi="Arial Narrow" w:cs="Times New Roman"/>
          <w:sz w:val="24"/>
          <w:szCs w:val="24"/>
          <w:lang w:eastAsia="pl-PL"/>
        </w:rPr>
        <w:t xml:space="preserve">Jeżeli Wykonawca przedstawi dokumenty, w których wartości podane będą w innej walucie niż PLN, </w:t>
      </w:r>
      <w:r w:rsidRPr="001804D6">
        <w:rPr>
          <w:rFonts w:ascii="Arial Narrow" w:eastAsia="Times New Roman" w:hAnsi="Arial Narrow" w:cs="Times New Roman"/>
          <w:sz w:val="24"/>
          <w:szCs w:val="24"/>
          <w:lang w:eastAsia="pl-PL"/>
        </w:rPr>
        <w:br/>
        <w:t xml:space="preserve">to dla potwierdzenia </w:t>
      </w:r>
      <w:r w:rsidRPr="001804D6">
        <w:rPr>
          <w:rFonts w:ascii="Arial Narrow" w:eastAsia="Times New Roman" w:hAnsi="Arial Narrow" w:cs="Times New Roman"/>
          <w:color w:val="000000"/>
          <w:sz w:val="24"/>
          <w:szCs w:val="24"/>
          <w:lang w:eastAsia="pl-PL"/>
        </w:rPr>
        <w:t>spełnienia</w:t>
      </w:r>
      <w:r w:rsidRPr="001804D6">
        <w:rPr>
          <w:rFonts w:ascii="Arial Narrow" w:eastAsia="Times New Roman" w:hAnsi="Arial Narrow" w:cs="Times New Roman"/>
          <w:sz w:val="24"/>
          <w:szCs w:val="24"/>
          <w:lang w:eastAsia="pl-PL"/>
        </w:rPr>
        <w:t xml:space="preserve"> warunku Zamawiający dokona przeliczenia tej waluty na PLN wg wyliczonego i ogłoszonego przez Narodowy Bank Polski bieżącego średniego kursu walut na dzień ogłoszenia o wszczęciu postępowania.</w:t>
      </w:r>
      <w:r w:rsidRPr="001804D6">
        <w:rPr>
          <w:rFonts w:ascii="Arial Narrow" w:eastAsia="Times New Roman" w:hAnsi="Arial Narrow" w:cs="Times New Roman"/>
          <w:b/>
          <w:bCs/>
          <w:sz w:val="24"/>
          <w:szCs w:val="24"/>
          <w:u w:val="single"/>
          <w:lang w:eastAsia="pl-PL"/>
        </w:rPr>
        <w:t xml:space="preserve"> </w:t>
      </w:r>
    </w:p>
    <w:p w:rsidR="001804D6" w:rsidRPr="001804D6" w:rsidRDefault="001804D6" w:rsidP="001804D6">
      <w:pPr>
        <w:jc w:val="both"/>
        <w:rPr>
          <w:rFonts w:ascii="Arial Narrow" w:eastAsia="Times New Roman" w:hAnsi="Arial Narrow" w:cs="Times New Roman"/>
          <w:b/>
          <w:bCs/>
          <w:sz w:val="24"/>
          <w:szCs w:val="24"/>
          <w:u w:val="single"/>
          <w:lang w:eastAsia="pl-PL"/>
        </w:rPr>
      </w:pPr>
      <w:r w:rsidRPr="001804D6">
        <w:rPr>
          <w:rFonts w:ascii="Arial Narrow" w:eastAsia="Times New Roman" w:hAnsi="Arial Narrow" w:cs="Times New Roman"/>
          <w:b/>
          <w:bCs/>
          <w:sz w:val="24"/>
          <w:szCs w:val="24"/>
          <w:u w:val="single"/>
          <w:lang w:eastAsia="pl-PL"/>
        </w:rPr>
        <w:t xml:space="preserve">UWAGA: </w:t>
      </w:r>
    </w:p>
    <w:p w:rsidR="001804D6" w:rsidRPr="001804D6" w:rsidRDefault="001804D6" w:rsidP="001804D6">
      <w:pPr>
        <w:numPr>
          <w:ilvl w:val="0"/>
          <w:numId w:val="23"/>
        </w:numPr>
        <w:ind w:left="426" w:hanging="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Jeżeli, w przypadku Wykonawcy mającego siedzibę na terytorium Rzeczypospolitej Polskiej osoby,   o których mowa w art. 24 ust. 1 pkt 5–8, 10 i 11 </w:t>
      </w:r>
      <w:proofErr w:type="spellStart"/>
      <w:r w:rsidRPr="001804D6">
        <w:rPr>
          <w:rFonts w:ascii="Arial Narrow" w:eastAsia="Times New Roman" w:hAnsi="Arial Narrow" w:cs="Times New Roman"/>
          <w:sz w:val="24"/>
          <w:szCs w:val="24"/>
          <w:lang w:eastAsia="pl-PL"/>
        </w:rPr>
        <w:t>Pzp</w:t>
      </w:r>
      <w:proofErr w:type="spellEnd"/>
      <w:r w:rsidRPr="001804D6">
        <w:rPr>
          <w:rFonts w:ascii="Arial Narrow" w:eastAsia="Times New Roman" w:hAnsi="Arial Narrow"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w:t>
      </w:r>
      <w:proofErr w:type="spellStart"/>
      <w:r w:rsidRPr="001804D6">
        <w:rPr>
          <w:rFonts w:ascii="Arial Narrow" w:eastAsia="Times New Roman" w:hAnsi="Arial Narrow" w:cs="Times New Roman"/>
          <w:sz w:val="24"/>
          <w:szCs w:val="24"/>
          <w:lang w:eastAsia="pl-PL"/>
        </w:rPr>
        <w:t>Pzp</w:t>
      </w:r>
      <w:proofErr w:type="spellEnd"/>
      <w:r w:rsidRPr="001804D6">
        <w:rPr>
          <w:rFonts w:ascii="Arial Narrow" w:eastAsia="Times New Roman" w:hAnsi="Arial Narrow" w:cs="Times New Roman"/>
          <w:sz w:val="24"/>
          <w:szCs w:val="24"/>
          <w:lang w:eastAsia="pl-PL"/>
        </w:rPr>
        <w:t xml:space="preserve">, wystawione nie wcześniej niż 6 </w:t>
      </w:r>
      <w:r w:rsidRPr="001804D6">
        <w:rPr>
          <w:rFonts w:ascii="Arial Narrow" w:eastAsia="Times New Roman" w:hAnsi="Arial Narrow" w:cs="Times New Roman"/>
          <w:sz w:val="24"/>
          <w:szCs w:val="24"/>
          <w:lang w:eastAsia="pl-PL"/>
        </w:rPr>
        <w:lastRenderedPageBreak/>
        <w:t>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1804D6" w:rsidRPr="001804D6" w:rsidRDefault="001804D6" w:rsidP="001804D6">
      <w:pPr>
        <w:numPr>
          <w:ilvl w:val="0"/>
          <w:numId w:val="23"/>
        </w:numPr>
        <w:ind w:left="426" w:hanging="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Jeżeli Wykonawca ma siedzibę lub miejsce zamieszkania poza terytorium Rzeczypospolitej Polskiej, zamiast dokumentów określonych w rozdziale VI składa:</w:t>
      </w:r>
    </w:p>
    <w:p w:rsidR="001804D6" w:rsidRPr="001804D6" w:rsidRDefault="001804D6" w:rsidP="001804D6">
      <w:pPr>
        <w:numPr>
          <w:ilvl w:val="0"/>
          <w:numId w:val="24"/>
        </w:numPr>
        <w:ind w:left="709" w:hanging="283"/>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pkt 2–4 i 6 – dokument lub dokumenty wystawione w kraju, w którym ma siedzibę lub miejsce zamieszkania, potwierdzające odpowiednio, że:</w:t>
      </w:r>
    </w:p>
    <w:p w:rsidR="001804D6" w:rsidRPr="001804D6" w:rsidRDefault="001804D6" w:rsidP="001804D6">
      <w:pPr>
        <w:ind w:left="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nie otwarto jego likwidacji ani nie ogłoszono upadłości,</w:t>
      </w:r>
    </w:p>
    <w:p w:rsidR="001804D6" w:rsidRPr="001804D6" w:rsidRDefault="001804D6" w:rsidP="001804D6">
      <w:pPr>
        <w:ind w:left="567" w:hanging="141"/>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1804D6" w:rsidRPr="001804D6" w:rsidRDefault="001804D6" w:rsidP="001804D6">
      <w:pPr>
        <w:ind w:left="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nie orzeczono wobec niego zakazu ubiegania się o zamówienie,</w:t>
      </w:r>
    </w:p>
    <w:p w:rsidR="001804D6" w:rsidRPr="001804D6" w:rsidRDefault="001804D6" w:rsidP="001804D6">
      <w:pPr>
        <w:ind w:left="709" w:hanging="283"/>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b) pkt 5 i 7 – składa zaświadczenie właściwego organu sądowego lub administracyjnego miejsca zamieszkania albo zamieszkania osoby, której dokumenty dotyczą, w zakresie określonym </w:t>
      </w:r>
      <w:r w:rsidR="002306D6">
        <w:rPr>
          <w:rFonts w:ascii="Arial Narrow" w:eastAsia="Times New Roman" w:hAnsi="Arial Narrow" w:cs="Times New Roman"/>
          <w:sz w:val="24"/>
          <w:szCs w:val="24"/>
          <w:lang w:eastAsia="pl-PL"/>
        </w:rPr>
        <w:t xml:space="preserve">                        </w:t>
      </w:r>
      <w:r w:rsidRPr="001804D6">
        <w:rPr>
          <w:rFonts w:ascii="Arial Narrow" w:eastAsia="Times New Roman" w:hAnsi="Arial Narrow" w:cs="Times New Roman"/>
          <w:sz w:val="24"/>
          <w:szCs w:val="24"/>
          <w:lang w:eastAsia="pl-PL"/>
        </w:rPr>
        <w:t xml:space="preserve">w art. 24 ust. 1 pkt 4–8,10 i 11 </w:t>
      </w:r>
      <w:proofErr w:type="spellStart"/>
      <w:r w:rsidRPr="001804D6">
        <w:rPr>
          <w:rFonts w:ascii="Arial Narrow" w:eastAsia="Times New Roman" w:hAnsi="Arial Narrow" w:cs="Times New Roman"/>
          <w:sz w:val="24"/>
          <w:szCs w:val="24"/>
          <w:lang w:eastAsia="pl-PL"/>
        </w:rPr>
        <w:t>Pzp</w:t>
      </w:r>
      <w:proofErr w:type="spellEnd"/>
      <w:r w:rsidRPr="001804D6">
        <w:rPr>
          <w:rFonts w:ascii="Arial Narrow" w:eastAsia="Times New Roman" w:hAnsi="Arial Narrow" w:cs="Times New Roman"/>
          <w:sz w:val="24"/>
          <w:szCs w:val="24"/>
          <w:lang w:eastAsia="pl-PL"/>
        </w:rPr>
        <w:t>.</w:t>
      </w:r>
    </w:p>
    <w:p w:rsidR="001804D6" w:rsidRPr="001804D6" w:rsidRDefault="001804D6" w:rsidP="001804D6">
      <w:pPr>
        <w:tabs>
          <w:tab w:val="left" w:pos="142"/>
        </w:tabs>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Dokumenty, o którym mowa w Dz. VI pkt 2) lit a. tiret pierwszy i trzeci oraz pkt 2) lit. b powinny być wystawione nie wcześniej niż 6 miesięcy przed upływem terminu składania ofert. Dokument, o którym mowa w Dz. VI pkt 2) lit. a tiret drugi powinien być wystawiony nie wcześniej niż 3 miesiące przed upływem terminu składania ofert.</w:t>
      </w:r>
    </w:p>
    <w:p w:rsidR="001804D6" w:rsidRPr="001804D6" w:rsidRDefault="001804D6" w:rsidP="001804D6">
      <w:pPr>
        <w:numPr>
          <w:ilvl w:val="0"/>
          <w:numId w:val="23"/>
        </w:numPr>
        <w:ind w:left="426" w:hanging="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Jeżeli w kraju miejsca zamieszkania osoby lub w kraju, w którym Wykonawca ma siedzibę lub miejsce zamieszkania, nie wydaje się dokumentów, o których mowa w Dziale VI,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1804D6" w:rsidRPr="001804D6" w:rsidRDefault="001804D6" w:rsidP="001804D6">
      <w:pPr>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Zamawiający na podstawie art. 26 ust. 3 </w:t>
      </w:r>
      <w:proofErr w:type="spellStart"/>
      <w:r w:rsidRPr="001804D6">
        <w:rPr>
          <w:rFonts w:ascii="Arial Narrow" w:eastAsia="Times New Roman" w:hAnsi="Arial Narrow" w:cs="Times New Roman"/>
          <w:sz w:val="24"/>
          <w:szCs w:val="24"/>
          <w:lang w:eastAsia="pl-PL"/>
        </w:rPr>
        <w:t>Pzp</w:t>
      </w:r>
      <w:proofErr w:type="spellEnd"/>
      <w:r w:rsidRPr="001804D6">
        <w:rPr>
          <w:rFonts w:ascii="Arial Narrow" w:eastAsia="Times New Roman" w:hAnsi="Arial Narrow" w:cs="Times New Roman"/>
          <w:sz w:val="24"/>
          <w:szCs w:val="24"/>
          <w:lang w:eastAsia="pl-PL"/>
        </w:rPr>
        <w:t xml:space="preserve"> wezwie Wykonawców, którzy w określonym terminie nie złożyli wymaganych przez zamawiającego oświadczeń lub dokumentów, o których mowa w art. 25 ust. 1, lub którzy nie złożyli pełnomocnictw, albo którzy złożyli wymagane przez Zamawiaj</w:t>
      </w:r>
      <w:r w:rsidR="002306D6">
        <w:rPr>
          <w:rFonts w:ascii="Arial Narrow" w:eastAsia="Times New Roman" w:hAnsi="Arial Narrow" w:cs="Times New Roman"/>
          <w:sz w:val="24"/>
          <w:szCs w:val="24"/>
          <w:lang w:eastAsia="pl-PL"/>
        </w:rPr>
        <w:t>ącego oświadczenia</w:t>
      </w:r>
      <w:r w:rsidR="005E699C">
        <w:rPr>
          <w:rFonts w:ascii="Arial Narrow" w:eastAsia="Times New Roman" w:hAnsi="Arial Narrow" w:cs="Times New Roman"/>
          <w:sz w:val="24"/>
          <w:szCs w:val="24"/>
          <w:lang w:eastAsia="pl-PL"/>
        </w:rPr>
        <w:t xml:space="preserve"> i dokumenty,</w:t>
      </w:r>
      <w:r w:rsidRPr="001804D6">
        <w:rPr>
          <w:rFonts w:ascii="Arial Narrow" w:eastAsia="Times New Roman" w:hAnsi="Arial Narrow" w:cs="Times New Roman"/>
          <w:sz w:val="24"/>
          <w:szCs w:val="24"/>
          <w:lang w:eastAsia="pl-PL"/>
        </w:rPr>
        <w:t xml:space="preserve"> o których mowa w art. 25 ust. 1, zawierające błędy lub którzy złożyli wadliwe </w:t>
      </w:r>
      <w:r w:rsidRPr="001804D6">
        <w:rPr>
          <w:rFonts w:ascii="Arial Narrow" w:eastAsia="Times New Roman" w:hAnsi="Arial Narrow" w:cs="Times New Roman"/>
          <w:sz w:val="24"/>
          <w:szCs w:val="24"/>
          <w:lang w:eastAsia="pl-PL"/>
        </w:rPr>
        <w:lastRenderedPageBreak/>
        <w:t xml:space="preserve">pełnomocnictwa, do ich złożenia w wyznaczonym terminie, chyba że mimo ich złożenia oferta Wykonawcy podlega odrzuceniu albo konieczne byłoby unieważnienie postępowania. Złożone </w:t>
      </w:r>
      <w:r w:rsidRPr="001804D6">
        <w:rPr>
          <w:rFonts w:ascii="Arial Narrow" w:eastAsia="Times New Roman" w:hAnsi="Arial Narrow" w:cs="Times New Roman"/>
          <w:sz w:val="24"/>
          <w:szCs w:val="24"/>
          <w:lang w:eastAsia="pl-PL"/>
        </w:rPr>
        <w:br/>
        <w:t>na wezwanie Zamawiającego oświadczenia i dokumenty powinny potwierdzać spełnianie przez Wykonawcę warunków udz</w:t>
      </w:r>
      <w:r w:rsidR="005E699C">
        <w:rPr>
          <w:rFonts w:ascii="Arial Narrow" w:eastAsia="Times New Roman" w:hAnsi="Arial Narrow" w:cs="Times New Roman"/>
          <w:sz w:val="24"/>
          <w:szCs w:val="24"/>
          <w:lang w:eastAsia="pl-PL"/>
        </w:rPr>
        <w:t>iału w postępowaniu oraz spełnia</w:t>
      </w:r>
      <w:r w:rsidRPr="001804D6">
        <w:rPr>
          <w:rFonts w:ascii="Arial Narrow" w:eastAsia="Times New Roman" w:hAnsi="Arial Narrow" w:cs="Times New Roman"/>
          <w:sz w:val="24"/>
          <w:szCs w:val="24"/>
          <w:lang w:eastAsia="pl-PL"/>
        </w:rPr>
        <w:t>nie przez oferowane usługi wymagań określonych przez Zamawiającego, nie później niż w dniu, w którym upłynął termin składania ofert.</w:t>
      </w:r>
    </w:p>
    <w:p w:rsidR="001804D6" w:rsidRPr="001804D6" w:rsidRDefault="001804D6" w:rsidP="001804D6">
      <w:pPr>
        <w:jc w:val="both"/>
        <w:rPr>
          <w:rFonts w:ascii="Arial Narrow" w:eastAsia="Times New Roman" w:hAnsi="Arial Narrow" w:cs="Times New Roman"/>
          <w:sz w:val="24"/>
          <w:szCs w:val="24"/>
          <w:u w:val="single"/>
          <w:lang w:eastAsia="pl-PL"/>
        </w:rPr>
      </w:pPr>
      <w:r w:rsidRPr="001804D6">
        <w:rPr>
          <w:rFonts w:ascii="Arial Narrow" w:eastAsia="Times New Roman" w:hAnsi="Arial Narrow" w:cs="Times New Roman"/>
          <w:sz w:val="24"/>
          <w:szCs w:val="24"/>
          <w:u w:val="single"/>
          <w:lang w:eastAsia="pl-PL"/>
        </w:rPr>
        <w:t xml:space="preserve">Nieuzupełnienie w wyznaczonym terminie dokumentów spowoduje wykluczenie Wykonawcy </w:t>
      </w:r>
      <w:r w:rsidRPr="001804D6">
        <w:rPr>
          <w:rFonts w:ascii="Arial Narrow" w:eastAsia="Times New Roman" w:hAnsi="Arial Narrow" w:cs="Times New Roman"/>
          <w:sz w:val="24"/>
          <w:szCs w:val="24"/>
          <w:u w:val="single"/>
          <w:lang w:eastAsia="pl-PL"/>
        </w:rPr>
        <w:br/>
        <w:t>z postępowania o udzielenie zamówienia publicznego.</w:t>
      </w:r>
    </w:p>
    <w:p w:rsidR="001804D6" w:rsidRPr="001804D6" w:rsidRDefault="001804D6" w:rsidP="001804D6">
      <w:pPr>
        <w:numPr>
          <w:ilvl w:val="1"/>
          <w:numId w:val="2"/>
        </w:numPr>
        <w:tabs>
          <w:tab w:val="num" w:pos="142"/>
        </w:tabs>
        <w:spacing w:after="0"/>
        <w:contextualSpacing/>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u w:val="single"/>
          <w:lang w:eastAsia="pl-PL"/>
        </w:rPr>
        <w:t>W przypadku wniesienia oferty wspólnej przez dwa lub więcej podmiotów ich zobowiązania co do oferty oraz wykonania zamówienia są solidarne. Oferta wspólna musi spełniać następujące warunki:</w:t>
      </w:r>
    </w:p>
    <w:p w:rsidR="001804D6" w:rsidRPr="001804D6" w:rsidRDefault="001804D6" w:rsidP="001804D6">
      <w:pPr>
        <w:numPr>
          <w:ilvl w:val="0"/>
          <w:numId w:val="6"/>
        </w:numPr>
        <w:tabs>
          <w:tab w:val="num" w:pos="426"/>
        </w:tabs>
        <w:spacing w:after="0"/>
        <w:ind w:hanging="900"/>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musi być podpisana w taki sposób, by zobowiązywała prawnie wszystkie strony,</w:t>
      </w:r>
    </w:p>
    <w:p w:rsidR="001804D6" w:rsidRPr="001804D6" w:rsidRDefault="001804D6" w:rsidP="001804D6">
      <w:pPr>
        <w:numPr>
          <w:ilvl w:val="0"/>
          <w:numId w:val="6"/>
        </w:numPr>
        <w:tabs>
          <w:tab w:val="num" w:pos="426"/>
        </w:tabs>
        <w:spacing w:after="0"/>
        <w:ind w:left="426" w:hanging="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Wykonawcy występujący wspólnie muszą ustanowić pełnomocnika (lidera) do reprezentowania ich                    w postępowaniu o udzielenie niniejszego zamówienia lub do reprezentowania ich w postępowaniu oraz zawarcia umowy o udzielenie przedmiotowego zamówienia publicznego.</w:t>
      </w:r>
    </w:p>
    <w:p w:rsidR="001804D6" w:rsidRPr="001804D6" w:rsidRDefault="001804D6" w:rsidP="001804D6">
      <w:pPr>
        <w:numPr>
          <w:ilvl w:val="0"/>
          <w:numId w:val="6"/>
        </w:numPr>
        <w:tabs>
          <w:tab w:val="num" w:pos="426"/>
        </w:tabs>
        <w:spacing w:after="0"/>
        <w:ind w:left="426" w:hanging="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Jeżeli oferta Wykonawców (np. Konsorcjum) zostanie wybrana, Zamawiający zażąda przed zawarciem umowy w sprawie zamówienia publicznego, umowy regulującej współpracę tych Wykonawców.</w:t>
      </w:r>
    </w:p>
    <w:p w:rsidR="001804D6" w:rsidRPr="001804D6" w:rsidRDefault="001804D6" w:rsidP="001804D6">
      <w:pPr>
        <w:spacing w:after="0"/>
        <w:ind w:left="426"/>
        <w:jc w:val="both"/>
        <w:rPr>
          <w:rFonts w:ascii="Arial Narrow" w:eastAsia="Times New Roman" w:hAnsi="Arial Narrow" w:cs="Times New Roman"/>
          <w:sz w:val="24"/>
          <w:szCs w:val="24"/>
          <w:lang w:eastAsia="pl-PL"/>
        </w:rPr>
      </w:pPr>
    </w:p>
    <w:p w:rsidR="001804D6" w:rsidRPr="001804D6" w:rsidRDefault="001804D6" w:rsidP="001804D6">
      <w:pPr>
        <w:numPr>
          <w:ilvl w:val="1"/>
          <w:numId w:val="2"/>
        </w:numPr>
        <w:tabs>
          <w:tab w:val="num" w:pos="142"/>
        </w:tabs>
        <w:spacing w:after="0"/>
        <w:ind w:left="142" w:hanging="142"/>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t>Informacje o sposobie porozumiewania się Zamawiającego z Wykonawcami oraz przekazywania oświadczeń i dokumentów, a także wskazanie osób upra</w:t>
      </w:r>
      <w:r w:rsidR="002306D6">
        <w:rPr>
          <w:rFonts w:ascii="Arial Narrow" w:eastAsia="Times New Roman" w:hAnsi="Arial Narrow" w:cs="Times New Roman"/>
          <w:b/>
          <w:sz w:val="24"/>
          <w:szCs w:val="24"/>
          <w:lang w:eastAsia="pl-PL"/>
        </w:rPr>
        <w:t xml:space="preserve">wnionych do porozumiewania się </w:t>
      </w:r>
      <w:r w:rsidRPr="001804D6">
        <w:rPr>
          <w:rFonts w:ascii="Arial Narrow" w:eastAsia="Times New Roman" w:hAnsi="Arial Narrow" w:cs="Times New Roman"/>
          <w:b/>
          <w:sz w:val="24"/>
          <w:szCs w:val="24"/>
          <w:lang w:eastAsia="pl-PL"/>
        </w:rPr>
        <w:t>z Wykonawcami</w:t>
      </w:r>
    </w:p>
    <w:p w:rsidR="001804D6" w:rsidRPr="001804D6" w:rsidRDefault="001804D6" w:rsidP="001804D6">
      <w:pPr>
        <w:numPr>
          <w:ilvl w:val="4"/>
          <w:numId w:val="2"/>
        </w:numPr>
        <w:tabs>
          <w:tab w:val="num" w:pos="284"/>
        </w:tabs>
        <w:spacing w:after="0"/>
        <w:ind w:left="900" w:hanging="900"/>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sz w:val="24"/>
          <w:szCs w:val="24"/>
          <w:lang w:eastAsia="pl-PL"/>
        </w:rPr>
        <w:t>Zamawiający informuje, że oferta wraz z wszystkimi dokumentami musi być złożona pisemnie.</w:t>
      </w:r>
    </w:p>
    <w:p w:rsidR="001804D6" w:rsidRPr="001804D6" w:rsidRDefault="001804D6" w:rsidP="001804D6">
      <w:pPr>
        <w:numPr>
          <w:ilvl w:val="4"/>
          <w:numId w:val="2"/>
        </w:numPr>
        <w:tabs>
          <w:tab w:val="num" w:pos="284"/>
        </w:tabs>
        <w:spacing w:after="0"/>
        <w:ind w:left="284" w:hanging="284"/>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sz w:val="24"/>
          <w:szCs w:val="24"/>
          <w:lang w:eastAsia="pl-PL"/>
        </w:rPr>
        <w:t>Zamawiający i Wykonawcy oświadczenia, wnioski, zawiadomienia oraz informacje przekazują pisemnie, faksem lub drogą elektroniczną.</w:t>
      </w:r>
    </w:p>
    <w:p w:rsidR="001804D6" w:rsidRPr="001804D6" w:rsidRDefault="001804D6" w:rsidP="001804D6">
      <w:pPr>
        <w:numPr>
          <w:ilvl w:val="4"/>
          <w:numId w:val="2"/>
        </w:numPr>
        <w:tabs>
          <w:tab w:val="num" w:pos="284"/>
        </w:tabs>
        <w:spacing w:after="0"/>
        <w:ind w:left="284" w:hanging="284"/>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sz w:val="24"/>
          <w:szCs w:val="24"/>
          <w:lang w:eastAsia="pl-PL"/>
        </w:rPr>
        <w:t>Jeżeli Zamawiający lub Wykonawca przekazują dokumenty faksem lub drogą elektroniczną, każda ze stron na żądanie drugiej niezwłocznie potwierdza fakt ich otrzymania.</w:t>
      </w:r>
    </w:p>
    <w:p w:rsidR="001804D6" w:rsidRPr="001804D6" w:rsidRDefault="001804D6" w:rsidP="001804D6">
      <w:pPr>
        <w:numPr>
          <w:ilvl w:val="4"/>
          <w:numId w:val="2"/>
        </w:numPr>
        <w:tabs>
          <w:tab w:val="num" w:pos="284"/>
        </w:tabs>
        <w:spacing w:after="0"/>
        <w:ind w:left="284" w:hanging="284"/>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sz w:val="24"/>
          <w:szCs w:val="24"/>
          <w:lang w:eastAsia="pl-PL"/>
        </w:rPr>
        <w:t>Osobami uprawnionymi do kontaktowania się z oferentami są:</w:t>
      </w:r>
    </w:p>
    <w:p w:rsidR="001804D6" w:rsidRPr="001804D6" w:rsidRDefault="001804D6" w:rsidP="001804D6">
      <w:pPr>
        <w:tabs>
          <w:tab w:val="num" w:pos="284"/>
        </w:tabs>
        <w:spacing w:after="0"/>
        <w:ind w:left="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 w sprawach postępowania </w:t>
      </w:r>
      <w:r w:rsidRPr="001804D6">
        <w:rPr>
          <w:rFonts w:ascii="Arial Narrow" w:eastAsia="Times New Roman" w:hAnsi="Arial Narrow" w:cs="Times New Roman"/>
          <w:sz w:val="24"/>
          <w:szCs w:val="24"/>
          <w:lang w:val="de-DE" w:eastAsia="pl-PL"/>
        </w:rPr>
        <w:t xml:space="preserve">– </w:t>
      </w:r>
      <w:r w:rsidRPr="001804D6">
        <w:rPr>
          <w:rFonts w:ascii="Arial Narrow" w:eastAsia="Times New Roman" w:hAnsi="Arial Narrow" w:cs="Times New Roman"/>
          <w:sz w:val="24"/>
          <w:szCs w:val="24"/>
          <w:lang w:eastAsia="pl-PL"/>
        </w:rPr>
        <w:t xml:space="preserve">Dorota </w:t>
      </w:r>
      <w:proofErr w:type="spellStart"/>
      <w:r w:rsidRPr="001804D6">
        <w:rPr>
          <w:rFonts w:ascii="Arial Narrow" w:eastAsia="Times New Roman" w:hAnsi="Arial Narrow" w:cs="Times New Roman"/>
          <w:sz w:val="24"/>
          <w:szCs w:val="24"/>
          <w:lang w:eastAsia="pl-PL"/>
        </w:rPr>
        <w:t>Kaczerowska</w:t>
      </w:r>
      <w:proofErr w:type="spellEnd"/>
      <w:r w:rsidRPr="001804D6">
        <w:rPr>
          <w:rFonts w:ascii="Arial Narrow" w:eastAsia="Times New Roman" w:hAnsi="Arial Narrow" w:cs="Times New Roman"/>
          <w:sz w:val="24"/>
          <w:szCs w:val="24"/>
          <w:lang w:val="de-DE" w:eastAsia="pl-PL"/>
        </w:rPr>
        <w:t xml:space="preserve"> tel. 56-4514431; </w:t>
      </w:r>
      <w:proofErr w:type="spellStart"/>
      <w:r w:rsidRPr="001804D6">
        <w:rPr>
          <w:rFonts w:ascii="Arial Narrow" w:eastAsia="Times New Roman" w:hAnsi="Arial Narrow" w:cs="Times New Roman"/>
          <w:sz w:val="24"/>
          <w:szCs w:val="24"/>
          <w:lang w:val="de-DE" w:eastAsia="pl-PL"/>
        </w:rPr>
        <w:t>e-mail</w:t>
      </w:r>
      <w:proofErr w:type="spellEnd"/>
      <w:r w:rsidRPr="001804D6">
        <w:rPr>
          <w:rFonts w:ascii="Arial Narrow" w:eastAsia="Times New Roman" w:hAnsi="Arial Narrow" w:cs="Times New Roman"/>
          <w:sz w:val="24"/>
          <w:szCs w:val="24"/>
          <w:lang w:val="de-DE" w:eastAsia="pl-PL"/>
        </w:rPr>
        <w:t xml:space="preserve">: </w:t>
      </w:r>
      <w:hyperlink r:id="rId12" w:history="1">
        <w:r w:rsidR="00432490" w:rsidRPr="00254080">
          <w:rPr>
            <w:rStyle w:val="Hipercze"/>
            <w:rFonts w:ascii="Arial Narrow" w:eastAsia="Times New Roman" w:hAnsi="Arial Narrow" w:cs="Times New Roman"/>
            <w:sz w:val="24"/>
            <w:szCs w:val="24"/>
            <w:lang w:val="de-DE" w:eastAsia="pl-PL"/>
          </w:rPr>
          <w:t>bip@powiatgrudziadzki.pl</w:t>
        </w:r>
      </w:hyperlink>
    </w:p>
    <w:p w:rsidR="001804D6" w:rsidRPr="001804D6" w:rsidRDefault="001804D6" w:rsidP="001804D6">
      <w:pPr>
        <w:tabs>
          <w:tab w:val="num" w:pos="900"/>
        </w:tabs>
        <w:spacing w:after="0"/>
        <w:ind w:left="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 w sprawach przedmiotu zamówienia – Edward Wiatrowski tel. 56 4514422; e-mail: </w:t>
      </w:r>
      <w:hyperlink r:id="rId13" w:history="1">
        <w:r w:rsidRPr="001804D6">
          <w:rPr>
            <w:rFonts w:ascii="Arial Narrow" w:eastAsia="Times New Roman" w:hAnsi="Arial Narrow" w:cs="Times New Roman"/>
            <w:color w:val="0000FF"/>
            <w:sz w:val="24"/>
            <w:szCs w:val="24"/>
            <w:u w:val="single"/>
            <w:lang w:eastAsia="pl-PL"/>
          </w:rPr>
          <w:t>bip@powiatgrudziadzki.pl</w:t>
        </w:r>
      </w:hyperlink>
      <w:r w:rsidRPr="001804D6">
        <w:rPr>
          <w:rFonts w:ascii="Arial Narrow" w:eastAsia="Times New Roman" w:hAnsi="Arial Narrow" w:cs="Times New Roman"/>
          <w:sz w:val="24"/>
          <w:szCs w:val="24"/>
          <w:lang w:eastAsia="pl-PL"/>
        </w:rPr>
        <w:t xml:space="preserve">                                                                                                                              Informacje można uzyskać w dni robocze od godz. 8</w:t>
      </w:r>
      <w:r w:rsidRPr="001804D6">
        <w:rPr>
          <w:rFonts w:ascii="Arial Narrow" w:eastAsia="Times New Roman" w:hAnsi="Arial Narrow" w:cs="Times New Roman"/>
          <w:sz w:val="24"/>
          <w:szCs w:val="24"/>
          <w:vertAlign w:val="superscript"/>
          <w:lang w:eastAsia="pl-PL"/>
        </w:rPr>
        <w:t>00</w:t>
      </w:r>
      <w:r w:rsidRPr="001804D6">
        <w:rPr>
          <w:rFonts w:ascii="Arial Narrow" w:eastAsia="Times New Roman" w:hAnsi="Arial Narrow" w:cs="Times New Roman"/>
          <w:sz w:val="24"/>
          <w:szCs w:val="24"/>
          <w:lang w:eastAsia="pl-PL"/>
        </w:rPr>
        <w:t xml:space="preserve"> – 14</w:t>
      </w:r>
      <w:r w:rsidRPr="001804D6">
        <w:rPr>
          <w:rFonts w:ascii="Arial Narrow" w:eastAsia="Times New Roman" w:hAnsi="Arial Narrow" w:cs="Times New Roman"/>
          <w:sz w:val="24"/>
          <w:szCs w:val="24"/>
          <w:vertAlign w:val="superscript"/>
          <w:lang w:eastAsia="pl-PL"/>
        </w:rPr>
        <w:t>00</w:t>
      </w:r>
      <w:r w:rsidRPr="001804D6">
        <w:rPr>
          <w:rFonts w:ascii="Arial Narrow" w:eastAsia="Times New Roman" w:hAnsi="Arial Narrow" w:cs="Times New Roman"/>
          <w:sz w:val="24"/>
          <w:szCs w:val="24"/>
          <w:lang w:eastAsia="pl-PL"/>
        </w:rPr>
        <w:t xml:space="preserve"> .</w:t>
      </w:r>
    </w:p>
    <w:p w:rsidR="00D71685" w:rsidRDefault="00547AF7" w:rsidP="001804D6">
      <w:pPr>
        <w:numPr>
          <w:ilvl w:val="0"/>
          <w:numId w:val="7"/>
        </w:numPr>
        <w:tabs>
          <w:tab w:val="num" w:pos="284"/>
          <w:tab w:val="num" w:pos="426"/>
        </w:tabs>
        <w:spacing w:after="0"/>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r w:rsidR="001804D6" w:rsidRPr="001804D6">
        <w:rPr>
          <w:rFonts w:ascii="Arial Narrow" w:eastAsia="Times New Roman" w:hAnsi="Arial Narrow" w:cs="Times New Roman"/>
          <w:sz w:val="24"/>
          <w:szCs w:val="24"/>
          <w:lang w:eastAsia="pl-PL"/>
        </w:rPr>
        <w:t>Wykonawca może zwrócić się do Zamawiającego o wyjaśnienie treści specyfikacj</w:t>
      </w:r>
      <w:r w:rsidR="00D71685">
        <w:rPr>
          <w:rFonts w:ascii="Arial Narrow" w:eastAsia="Times New Roman" w:hAnsi="Arial Narrow" w:cs="Times New Roman"/>
          <w:sz w:val="24"/>
          <w:szCs w:val="24"/>
          <w:lang w:eastAsia="pl-PL"/>
        </w:rPr>
        <w:t>i istotnych warunków zamówienia. Zamawiający jest obowiązany udzielić wyjaśnień niezwłocznie, jednak nie później niż na 6 dni przed terminem składania ofert – pod warunkiem, że wniosek o wyjaśnienie treści specyfikacji istotnych warunków zamówienia wpłynął do zamawiającego nie później niż do końca dnia, w którym upływa połowa wyznaczonego terminu składania ofert.</w:t>
      </w:r>
    </w:p>
    <w:p w:rsidR="001804D6" w:rsidRPr="00D71685" w:rsidRDefault="00D71685" w:rsidP="00D71685">
      <w:pPr>
        <w:numPr>
          <w:ilvl w:val="0"/>
          <w:numId w:val="7"/>
        </w:numPr>
        <w:tabs>
          <w:tab w:val="num" w:pos="284"/>
          <w:tab w:val="num" w:pos="426"/>
        </w:tabs>
        <w:spacing w:after="0"/>
        <w:ind w:left="284" w:hanging="284"/>
        <w:jc w:val="both"/>
        <w:rPr>
          <w:rFonts w:ascii="Arial Narrow" w:eastAsia="Times New Roman" w:hAnsi="Arial Narrow" w:cs="Times New Roman"/>
          <w:sz w:val="24"/>
          <w:szCs w:val="24"/>
          <w:lang w:eastAsia="pl-PL"/>
        </w:rPr>
      </w:pPr>
      <w:r w:rsidRPr="00D71685">
        <w:rPr>
          <w:rFonts w:ascii="Arial Narrow" w:eastAsia="Times New Roman" w:hAnsi="Arial Narrow" w:cs="Times New Roman"/>
          <w:sz w:val="24"/>
          <w:szCs w:val="24"/>
          <w:lang w:eastAsia="pl-PL"/>
        </w:rPr>
        <w:lastRenderedPageBreak/>
        <w:t xml:space="preserve">Jeżeli wniosek o wyjaśnienie treści specyfikacji istotnych warunków zamówienia wpłynął po upływie terminu składania wniosku, określonego wyżej, lub dotyczy udzielonych wyjaśnień, Zamawiający może udzielić wyjaśnień albo pozostawić wniosek bez rozpoznania. </w:t>
      </w:r>
      <w:r w:rsidR="001804D6" w:rsidRPr="00D71685">
        <w:rPr>
          <w:rFonts w:ascii="Arial Narrow" w:eastAsia="Times New Roman" w:hAnsi="Arial Narrow" w:cs="Times New Roman"/>
          <w:sz w:val="24"/>
          <w:szCs w:val="24"/>
          <w:lang w:eastAsia="pl-PL"/>
        </w:rPr>
        <w:t xml:space="preserve"> </w:t>
      </w:r>
    </w:p>
    <w:p w:rsidR="001804D6" w:rsidRPr="001804D6" w:rsidRDefault="001804D6" w:rsidP="001804D6">
      <w:pPr>
        <w:numPr>
          <w:ilvl w:val="0"/>
          <w:numId w:val="7"/>
        </w:numPr>
        <w:tabs>
          <w:tab w:val="num" w:pos="284"/>
          <w:tab w:val="num" w:pos="426"/>
        </w:tabs>
        <w:spacing w:after="0"/>
        <w:ind w:left="284" w:hanging="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Treść zapytań wraz z </w:t>
      </w:r>
      <w:r w:rsidR="00D71685">
        <w:rPr>
          <w:rFonts w:ascii="Arial Narrow" w:eastAsia="Times New Roman" w:hAnsi="Arial Narrow" w:cs="Times New Roman"/>
          <w:sz w:val="24"/>
          <w:szCs w:val="24"/>
          <w:lang w:eastAsia="pl-PL"/>
        </w:rPr>
        <w:t xml:space="preserve"> wyjaśnieniami Zamawiający przekazuje Wykonawcom, którym przekazał SIWZ, bez ujawniania źródła zapytania, a jeżeli specyfikacja jest udostępniana na stronie internetowej, zamieszcza na tej stronie. </w:t>
      </w:r>
    </w:p>
    <w:p w:rsidR="002761CE" w:rsidRPr="001804D6" w:rsidRDefault="002761CE" w:rsidP="002761CE">
      <w:pPr>
        <w:numPr>
          <w:ilvl w:val="0"/>
          <w:numId w:val="7"/>
        </w:numPr>
        <w:tabs>
          <w:tab w:val="num" w:pos="284"/>
          <w:tab w:val="num" w:pos="426"/>
        </w:tabs>
        <w:spacing w:after="0"/>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w:t>
      </w:r>
      <w:r w:rsidR="001804D6" w:rsidRPr="001804D6">
        <w:rPr>
          <w:rFonts w:ascii="Arial Narrow" w:eastAsia="Times New Roman" w:hAnsi="Arial Narrow" w:cs="Times New Roman"/>
          <w:sz w:val="24"/>
          <w:szCs w:val="24"/>
          <w:lang w:eastAsia="pl-PL"/>
        </w:rPr>
        <w:t xml:space="preserve"> uzasadnionych przypadkach,</w:t>
      </w:r>
      <w:r>
        <w:rPr>
          <w:rFonts w:ascii="Arial Narrow" w:eastAsia="Times New Roman" w:hAnsi="Arial Narrow" w:cs="Times New Roman"/>
          <w:sz w:val="24"/>
          <w:szCs w:val="24"/>
          <w:lang w:eastAsia="pl-PL"/>
        </w:rPr>
        <w:t xml:space="preserve"> Zamawiający</w:t>
      </w:r>
      <w:r w:rsidR="001804D6" w:rsidRPr="001804D6">
        <w:rPr>
          <w:rFonts w:ascii="Arial Narrow" w:eastAsia="Times New Roman" w:hAnsi="Arial Narrow" w:cs="Times New Roman"/>
          <w:sz w:val="24"/>
          <w:szCs w:val="24"/>
          <w:lang w:eastAsia="pl-PL"/>
        </w:rPr>
        <w:t xml:space="preserve"> przed </w:t>
      </w:r>
      <w:r>
        <w:rPr>
          <w:rFonts w:ascii="Arial Narrow" w:eastAsia="Times New Roman" w:hAnsi="Arial Narrow" w:cs="Times New Roman"/>
          <w:sz w:val="24"/>
          <w:szCs w:val="24"/>
          <w:lang w:eastAsia="pl-PL"/>
        </w:rPr>
        <w:t>upływem terminu składania ofert może zmienić</w:t>
      </w:r>
      <w:r w:rsidR="001804D6" w:rsidRPr="001804D6">
        <w:rPr>
          <w:rFonts w:ascii="Arial Narrow" w:eastAsia="Times New Roman" w:hAnsi="Arial Narrow" w:cs="Times New Roman"/>
          <w:sz w:val="24"/>
          <w:szCs w:val="24"/>
          <w:lang w:eastAsia="pl-PL"/>
        </w:rPr>
        <w:t xml:space="preserve"> treść specyfikacji </w:t>
      </w:r>
      <w:r>
        <w:rPr>
          <w:rFonts w:ascii="Arial Narrow" w:eastAsia="Times New Roman" w:hAnsi="Arial Narrow" w:cs="Times New Roman"/>
          <w:sz w:val="24"/>
          <w:szCs w:val="24"/>
          <w:lang w:eastAsia="pl-PL"/>
        </w:rPr>
        <w:t xml:space="preserve">istotnych warunków zamówienia. Dokonaną zmianę specyfikacji Zamawiający przekazuje niezwłocznie wszystkim Wykonawcom, którym przekazano SIWZ, </w:t>
      </w:r>
      <w:r w:rsidR="001804D6" w:rsidRPr="001804D6">
        <w:rPr>
          <w:rFonts w:ascii="Arial Narrow" w:eastAsia="Times New Roman" w:hAnsi="Arial Narrow" w:cs="Times New Roman"/>
          <w:sz w:val="24"/>
          <w:szCs w:val="24"/>
          <w:lang w:eastAsia="pl-PL"/>
        </w:rPr>
        <w:t xml:space="preserve"> którą prześle niezwłocznie wszystkim Wy</w:t>
      </w:r>
      <w:r>
        <w:rPr>
          <w:rFonts w:ascii="Arial Narrow" w:eastAsia="Times New Roman" w:hAnsi="Arial Narrow" w:cs="Times New Roman"/>
          <w:sz w:val="24"/>
          <w:szCs w:val="24"/>
          <w:lang w:eastAsia="pl-PL"/>
        </w:rPr>
        <w:t xml:space="preserve">konawcom, którym przekazał SIWZ, a jeżeli specyfikacja jest udostępniana na stronie internetowej, zamieszcza na tej stronie. </w:t>
      </w:r>
    </w:p>
    <w:p w:rsidR="001804D6" w:rsidRPr="002761CE" w:rsidRDefault="001804D6" w:rsidP="002761CE">
      <w:pPr>
        <w:numPr>
          <w:ilvl w:val="0"/>
          <w:numId w:val="7"/>
        </w:numPr>
        <w:tabs>
          <w:tab w:val="num" w:pos="284"/>
          <w:tab w:val="num" w:pos="426"/>
        </w:tabs>
        <w:spacing w:after="0"/>
        <w:ind w:left="284" w:hanging="284"/>
        <w:jc w:val="both"/>
        <w:rPr>
          <w:rFonts w:ascii="Arial Narrow" w:eastAsia="Times New Roman" w:hAnsi="Arial Narrow" w:cs="Times New Roman"/>
          <w:sz w:val="24"/>
          <w:szCs w:val="24"/>
          <w:lang w:eastAsia="pl-PL"/>
        </w:rPr>
      </w:pPr>
      <w:r w:rsidRPr="002761CE">
        <w:rPr>
          <w:rFonts w:ascii="Arial Narrow" w:eastAsia="Times New Roman" w:hAnsi="Arial Narrow" w:cs="Times New Roman"/>
          <w:sz w:val="24"/>
          <w:szCs w:val="24"/>
          <w:lang w:eastAsia="pl-PL"/>
        </w:rPr>
        <w:t xml:space="preserve">Zamawiający przedłuży termin składania ofert, jeżeli w wyniku modyfikacji treści specyfikacji niezbędny będzie dodatkowy czas na wprowadzenie zmian w ofertach, zawiadamiając jednocześnie </w:t>
      </w:r>
      <w:r w:rsidRPr="002761CE">
        <w:rPr>
          <w:rFonts w:ascii="Arial Narrow" w:eastAsia="Times New Roman" w:hAnsi="Arial Narrow" w:cs="Times New Roman"/>
          <w:sz w:val="24"/>
          <w:szCs w:val="24"/>
          <w:lang w:eastAsia="pl-PL"/>
        </w:rPr>
        <w:br/>
        <w:t>o tym fakcie W</w:t>
      </w:r>
      <w:r w:rsidR="002761CE">
        <w:rPr>
          <w:rFonts w:ascii="Arial Narrow" w:eastAsia="Times New Roman" w:hAnsi="Arial Narrow" w:cs="Times New Roman"/>
          <w:sz w:val="24"/>
          <w:szCs w:val="24"/>
          <w:lang w:eastAsia="pl-PL"/>
        </w:rPr>
        <w:t>ykonawców którym przekazał SIWZ</w:t>
      </w:r>
      <w:r w:rsidR="004978F9">
        <w:rPr>
          <w:rFonts w:ascii="Arial Narrow" w:eastAsia="Times New Roman" w:hAnsi="Arial Narrow" w:cs="Times New Roman"/>
          <w:sz w:val="24"/>
          <w:szCs w:val="24"/>
          <w:lang w:eastAsia="pl-PL"/>
        </w:rPr>
        <w:t>.</w:t>
      </w:r>
      <w:r w:rsidR="002761CE">
        <w:rPr>
          <w:rFonts w:ascii="Arial Narrow" w:eastAsia="Times New Roman" w:hAnsi="Arial Narrow" w:cs="Times New Roman"/>
          <w:sz w:val="24"/>
          <w:szCs w:val="24"/>
          <w:lang w:eastAsia="pl-PL"/>
        </w:rPr>
        <w:t xml:space="preserve"> </w:t>
      </w:r>
    </w:p>
    <w:p w:rsidR="001804D6" w:rsidRPr="001804D6" w:rsidRDefault="001804D6" w:rsidP="001804D6">
      <w:pPr>
        <w:numPr>
          <w:ilvl w:val="0"/>
          <w:numId w:val="7"/>
        </w:numPr>
        <w:tabs>
          <w:tab w:val="num" w:pos="284"/>
          <w:tab w:val="num" w:pos="426"/>
        </w:tabs>
        <w:spacing w:after="0"/>
        <w:ind w:left="284" w:hanging="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 Zamawiający informuje, że SIWZ wraz z jej modyfikacjami, treści zapytań i odwołań wraz </w:t>
      </w:r>
      <w:r w:rsidRPr="001804D6">
        <w:rPr>
          <w:rFonts w:ascii="Arial Narrow" w:eastAsia="Times New Roman" w:hAnsi="Arial Narrow" w:cs="Times New Roman"/>
          <w:sz w:val="24"/>
          <w:szCs w:val="24"/>
          <w:lang w:eastAsia="pl-PL"/>
        </w:rPr>
        <w:br/>
        <w:t xml:space="preserve">z odpowiedziami, zamawiający będzie zamieszczał na następującej stronie internetowej www.powiatgrudziadzki.pl zakładka </w:t>
      </w:r>
      <w:r w:rsidRPr="001804D6">
        <w:rPr>
          <w:rFonts w:ascii="Arial Narrow" w:eastAsia="Times New Roman" w:hAnsi="Arial Narrow" w:cs="Times New Roman"/>
          <w:sz w:val="24"/>
          <w:szCs w:val="24"/>
          <w:u w:val="single"/>
          <w:lang w:eastAsia="pl-PL"/>
        </w:rPr>
        <w:t xml:space="preserve">przetargi. </w:t>
      </w:r>
    </w:p>
    <w:p w:rsidR="001804D6" w:rsidRPr="001804D6" w:rsidRDefault="001804D6" w:rsidP="001804D6">
      <w:pPr>
        <w:spacing w:after="0"/>
        <w:jc w:val="both"/>
        <w:rPr>
          <w:rFonts w:ascii="Arial Narrow" w:eastAsia="Times New Roman" w:hAnsi="Arial Narrow" w:cs="Times New Roman"/>
          <w:sz w:val="24"/>
          <w:szCs w:val="24"/>
          <w:lang w:eastAsia="pl-PL"/>
        </w:rPr>
      </w:pPr>
    </w:p>
    <w:p w:rsidR="001804D6" w:rsidRPr="001804D6" w:rsidRDefault="001804D6" w:rsidP="001804D6">
      <w:pPr>
        <w:numPr>
          <w:ilvl w:val="1"/>
          <w:numId w:val="2"/>
        </w:numPr>
        <w:spacing w:after="0"/>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t>Wymagania dotyczące wadium.</w:t>
      </w:r>
    </w:p>
    <w:p w:rsidR="001804D6" w:rsidRPr="001804D6" w:rsidRDefault="001804D6" w:rsidP="002761CE">
      <w:pPr>
        <w:numPr>
          <w:ilvl w:val="2"/>
          <w:numId w:val="18"/>
        </w:numPr>
        <w:tabs>
          <w:tab w:val="num" w:pos="284"/>
        </w:tabs>
        <w:spacing w:after="0"/>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Składając ofertę każdy Wykonawca zobowiązany jest wnieść wadium </w:t>
      </w:r>
      <w:r w:rsidR="002306D6">
        <w:rPr>
          <w:rFonts w:ascii="Arial Narrow" w:eastAsia="Times New Roman" w:hAnsi="Arial Narrow" w:cs="Times New Roman"/>
          <w:sz w:val="24"/>
          <w:szCs w:val="24"/>
          <w:lang w:eastAsia="pl-PL"/>
        </w:rPr>
        <w:t xml:space="preserve">                         </w:t>
      </w:r>
      <w:r w:rsidRPr="001804D6">
        <w:rPr>
          <w:rFonts w:ascii="Arial Narrow" w:eastAsia="Times New Roman" w:hAnsi="Arial Narrow" w:cs="Times New Roman"/>
          <w:sz w:val="24"/>
          <w:szCs w:val="24"/>
          <w:lang w:eastAsia="pl-PL"/>
        </w:rPr>
        <w:t>w wysokości: 10.000,00 zł.</w:t>
      </w:r>
    </w:p>
    <w:p w:rsidR="001804D6" w:rsidRPr="001804D6" w:rsidRDefault="001804D6" w:rsidP="002761CE">
      <w:pPr>
        <w:numPr>
          <w:ilvl w:val="2"/>
          <w:numId w:val="18"/>
        </w:numPr>
        <w:tabs>
          <w:tab w:val="num" w:pos="284"/>
        </w:tabs>
        <w:spacing w:after="0"/>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Oferta niezabezpieczona wadium w wymaganym terminie spowoduj</w:t>
      </w:r>
      <w:r w:rsidR="002306D6">
        <w:rPr>
          <w:rFonts w:ascii="Arial Narrow" w:eastAsia="Times New Roman" w:hAnsi="Arial Narrow" w:cs="Times New Roman"/>
          <w:sz w:val="24"/>
          <w:szCs w:val="24"/>
          <w:lang w:eastAsia="pl-PL"/>
        </w:rPr>
        <w:t>e wykluczenie Wykonawcy przez</w:t>
      </w:r>
      <w:r w:rsidRPr="001804D6">
        <w:rPr>
          <w:rFonts w:ascii="Arial Narrow" w:eastAsia="Times New Roman" w:hAnsi="Arial Narrow" w:cs="Times New Roman"/>
          <w:sz w:val="24"/>
          <w:szCs w:val="24"/>
          <w:lang w:eastAsia="pl-PL"/>
        </w:rPr>
        <w:t xml:space="preserve"> Zamawiającego z ubiegania się </w:t>
      </w:r>
      <w:r w:rsidR="002306D6">
        <w:rPr>
          <w:rFonts w:ascii="Arial Narrow" w:eastAsia="Times New Roman" w:hAnsi="Arial Narrow" w:cs="Times New Roman"/>
          <w:sz w:val="24"/>
          <w:szCs w:val="24"/>
          <w:lang w:eastAsia="pl-PL"/>
        </w:rPr>
        <w:t xml:space="preserve">                              </w:t>
      </w:r>
      <w:r w:rsidRPr="001804D6">
        <w:rPr>
          <w:rFonts w:ascii="Arial Narrow" w:eastAsia="Times New Roman" w:hAnsi="Arial Narrow" w:cs="Times New Roman"/>
          <w:sz w:val="24"/>
          <w:szCs w:val="24"/>
          <w:lang w:eastAsia="pl-PL"/>
        </w:rPr>
        <w:t xml:space="preserve">o zamówienie publiczne. </w:t>
      </w:r>
    </w:p>
    <w:p w:rsidR="001804D6" w:rsidRPr="001804D6" w:rsidRDefault="001804D6" w:rsidP="002761CE">
      <w:pPr>
        <w:numPr>
          <w:ilvl w:val="2"/>
          <w:numId w:val="18"/>
        </w:numPr>
        <w:tabs>
          <w:tab w:val="num" w:pos="284"/>
        </w:tabs>
        <w:spacing w:after="0"/>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Wadium należy wnieść w nieprzekraczalnym terminie do dnia 12 marca</w:t>
      </w:r>
      <w:r w:rsidRPr="001804D6">
        <w:rPr>
          <w:rFonts w:ascii="Arial Narrow" w:eastAsia="Times New Roman" w:hAnsi="Arial Narrow" w:cs="Times New Roman"/>
          <w:color w:val="FF0000"/>
          <w:sz w:val="24"/>
          <w:szCs w:val="24"/>
          <w:lang w:eastAsia="pl-PL"/>
        </w:rPr>
        <w:t xml:space="preserve"> </w:t>
      </w:r>
      <w:r w:rsidRPr="001804D6">
        <w:rPr>
          <w:rFonts w:ascii="Arial Narrow" w:eastAsia="Times New Roman" w:hAnsi="Arial Narrow" w:cs="Times New Roman"/>
          <w:sz w:val="24"/>
          <w:szCs w:val="24"/>
          <w:lang w:eastAsia="pl-PL"/>
        </w:rPr>
        <w:t xml:space="preserve">2014 r. do godz. 10:00. </w:t>
      </w:r>
    </w:p>
    <w:p w:rsidR="001804D6" w:rsidRPr="001804D6" w:rsidRDefault="001804D6" w:rsidP="002761CE">
      <w:pPr>
        <w:numPr>
          <w:ilvl w:val="2"/>
          <w:numId w:val="18"/>
        </w:numPr>
        <w:tabs>
          <w:tab w:val="num" w:pos="284"/>
        </w:tabs>
        <w:spacing w:after="0"/>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Wadium musi obejmować cały okres związania ofertą i może być wnoszone </w:t>
      </w:r>
      <w:r w:rsidR="002306D6">
        <w:rPr>
          <w:rFonts w:ascii="Arial Narrow" w:eastAsia="Times New Roman" w:hAnsi="Arial Narrow" w:cs="Times New Roman"/>
          <w:sz w:val="24"/>
          <w:szCs w:val="24"/>
          <w:lang w:eastAsia="pl-PL"/>
        </w:rPr>
        <w:t xml:space="preserve">                  </w:t>
      </w:r>
      <w:r w:rsidRPr="001804D6">
        <w:rPr>
          <w:rFonts w:ascii="Arial Narrow" w:eastAsia="Times New Roman" w:hAnsi="Arial Narrow" w:cs="Times New Roman"/>
          <w:sz w:val="24"/>
          <w:szCs w:val="24"/>
          <w:lang w:eastAsia="pl-PL"/>
        </w:rPr>
        <w:t>w jednej lub kilku następujących formach:</w:t>
      </w:r>
    </w:p>
    <w:p w:rsidR="001804D6" w:rsidRPr="001804D6" w:rsidRDefault="001804D6" w:rsidP="001804D6">
      <w:pPr>
        <w:spacing w:after="0"/>
        <w:ind w:left="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w pieniądzu</w:t>
      </w:r>
    </w:p>
    <w:p w:rsidR="001804D6" w:rsidRPr="001804D6" w:rsidRDefault="001804D6" w:rsidP="001804D6">
      <w:pPr>
        <w:spacing w:after="0"/>
        <w:ind w:left="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 poręczeniach bankowych lub poręczeniach spółdzielczej kasy oszczędnościowo – kredytowej, </w:t>
      </w:r>
      <w:r w:rsidRPr="001804D6">
        <w:rPr>
          <w:rFonts w:ascii="Arial Narrow" w:eastAsia="Times New Roman" w:hAnsi="Arial Narrow" w:cs="Times New Roman"/>
          <w:sz w:val="24"/>
          <w:szCs w:val="24"/>
          <w:lang w:eastAsia="pl-PL"/>
        </w:rPr>
        <w:br/>
        <w:t xml:space="preserve">    z tym że poręczenie kasy jest zawsze poręczeniem pieniężnym,</w:t>
      </w:r>
    </w:p>
    <w:p w:rsidR="001804D6" w:rsidRPr="001804D6" w:rsidRDefault="001804D6" w:rsidP="001804D6">
      <w:pPr>
        <w:spacing w:after="0"/>
        <w:ind w:left="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gwarancjach bankowych,</w:t>
      </w:r>
    </w:p>
    <w:p w:rsidR="001804D6" w:rsidRPr="001804D6" w:rsidRDefault="001804D6" w:rsidP="001804D6">
      <w:pPr>
        <w:spacing w:after="0"/>
        <w:ind w:left="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gwarancjach ubezpieczeniowych,</w:t>
      </w:r>
    </w:p>
    <w:p w:rsidR="001804D6" w:rsidRPr="001804D6" w:rsidRDefault="001804D6" w:rsidP="001804D6">
      <w:pPr>
        <w:spacing w:after="0"/>
        <w:ind w:left="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 poręczeniach udzielanych przez podmioty, o których mowa w art. 6b ust. 5 pkt 2 ustawy </w:t>
      </w:r>
      <w:r w:rsidRPr="001804D6">
        <w:rPr>
          <w:rFonts w:ascii="Arial Narrow" w:eastAsia="Times New Roman" w:hAnsi="Arial Narrow" w:cs="Times New Roman"/>
          <w:sz w:val="24"/>
          <w:szCs w:val="24"/>
          <w:lang w:eastAsia="pl-PL"/>
        </w:rPr>
        <w:br/>
        <w:t xml:space="preserve">z dnia 9 listopada 2000r. o utworzeniu Polskiej Agencji Rozwoju Przedsiębiorczości (Dz. U. Nr 109, poz. 1158 z </w:t>
      </w:r>
      <w:proofErr w:type="spellStart"/>
      <w:r w:rsidRPr="001804D6">
        <w:rPr>
          <w:rFonts w:ascii="Arial Narrow" w:eastAsia="Times New Roman" w:hAnsi="Arial Narrow" w:cs="Times New Roman"/>
          <w:sz w:val="24"/>
          <w:szCs w:val="24"/>
          <w:lang w:eastAsia="pl-PL"/>
        </w:rPr>
        <w:t>późn</w:t>
      </w:r>
      <w:proofErr w:type="spellEnd"/>
      <w:r w:rsidRPr="001804D6">
        <w:rPr>
          <w:rFonts w:ascii="Arial Narrow" w:eastAsia="Times New Roman" w:hAnsi="Arial Narrow" w:cs="Times New Roman"/>
          <w:sz w:val="24"/>
          <w:szCs w:val="24"/>
          <w:lang w:eastAsia="pl-PL"/>
        </w:rPr>
        <w:t>. zm.).</w:t>
      </w:r>
    </w:p>
    <w:p w:rsidR="001804D6" w:rsidRPr="001804D6" w:rsidRDefault="001804D6" w:rsidP="001804D6">
      <w:pPr>
        <w:numPr>
          <w:ilvl w:val="0"/>
          <w:numId w:val="19"/>
        </w:numPr>
        <w:tabs>
          <w:tab w:val="num" w:pos="284"/>
        </w:tabs>
        <w:spacing w:after="0"/>
        <w:contextualSpacing/>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t xml:space="preserve">Wadium wnoszone w formie pieniężnej należy wpłacić przelewem </w:t>
      </w:r>
      <w:r w:rsidRPr="001804D6">
        <w:rPr>
          <w:rFonts w:ascii="Arial Narrow" w:eastAsia="Times New Roman" w:hAnsi="Arial Narrow" w:cs="Times New Roman"/>
          <w:sz w:val="24"/>
          <w:szCs w:val="24"/>
          <w:lang w:eastAsia="pl-PL"/>
        </w:rPr>
        <w:t xml:space="preserve">na konto: </w:t>
      </w:r>
      <w:r w:rsidRPr="001804D6">
        <w:rPr>
          <w:rFonts w:ascii="Arial Narrow" w:eastAsia="Times New Roman" w:hAnsi="Arial Narrow" w:cs="Times New Roman"/>
          <w:b/>
          <w:sz w:val="24"/>
          <w:szCs w:val="24"/>
          <w:lang w:eastAsia="pl-PL"/>
        </w:rPr>
        <w:t>Powiat Grudziądzki</w:t>
      </w:r>
      <w:r w:rsidRPr="001804D6">
        <w:rPr>
          <w:rFonts w:ascii="Arial Narrow" w:eastAsia="Times New Roman" w:hAnsi="Arial Narrow" w:cs="Times New Roman"/>
          <w:sz w:val="24"/>
          <w:szCs w:val="24"/>
          <w:lang w:eastAsia="pl-PL"/>
        </w:rPr>
        <w:t xml:space="preserve">,  </w:t>
      </w:r>
      <w:r w:rsidRPr="001804D6">
        <w:rPr>
          <w:rFonts w:ascii="Arial Narrow" w:eastAsia="Times New Roman" w:hAnsi="Arial Narrow" w:cs="Times New Roman"/>
          <w:b/>
          <w:sz w:val="24"/>
          <w:szCs w:val="24"/>
          <w:lang w:eastAsia="pl-PL"/>
        </w:rPr>
        <w:t>BS Łasin</w:t>
      </w:r>
      <w:r w:rsidRPr="001804D6">
        <w:rPr>
          <w:rFonts w:ascii="Arial Narrow" w:eastAsia="Times New Roman" w:hAnsi="Arial Narrow" w:cs="Times New Roman"/>
          <w:sz w:val="24"/>
          <w:szCs w:val="24"/>
          <w:lang w:eastAsia="pl-PL"/>
        </w:rPr>
        <w:t xml:space="preserve"> nr konta: </w:t>
      </w:r>
      <w:r w:rsidRPr="001804D6">
        <w:rPr>
          <w:rFonts w:ascii="Arial Narrow" w:eastAsia="Times New Roman" w:hAnsi="Arial Narrow" w:cs="Times New Roman"/>
          <w:b/>
          <w:sz w:val="24"/>
          <w:szCs w:val="24"/>
          <w:lang w:eastAsia="pl-PL"/>
        </w:rPr>
        <w:t>94 9500 0008 0007 1198 2000 0110</w:t>
      </w:r>
      <w:r w:rsidRPr="001804D6">
        <w:rPr>
          <w:rFonts w:ascii="Arial Narrow" w:eastAsia="Times New Roman" w:hAnsi="Arial Narrow" w:cs="Times New Roman"/>
          <w:sz w:val="24"/>
          <w:szCs w:val="24"/>
          <w:lang w:eastAsia="pl-PL"/>
        </w:rPr>
        <w:t xml:space="preserve"> z dopiskiem </w:t>
      </w:r>
      <w:r w:rsidRPr="001804D6">
        <w:rPr>
          <w:rFonts w:ascii="Arial Narrow" w:eastAsia="Times New Roman" w:hAnsi="Arial Narrow" w:cs="Times New Roman"/>
          <w:b/>
          <w:sz w:val="24"/>
          <w:szCs w:val="24"/>
          <w:lang w:eastAsia="pl-PL"/>
        </w:rPr>
        <w:t>„wadium w przetargu na modernizację ewidencji gruntów”.</w:t>
      </w:r>
    </w:p>
    <w:p w:rsidR="001804D6" w:rsidRPr="001804D6" w:rsidRDefault="001804D6" w:rsidP="001804D6">
      <w:pPr>
        <w:numPr>
          <w:ilvl w:val="0"/>
          <w:numId w:val="19"/>
        </w:numPr>
        <w:tabs>
          <w:tab w:val="num" w:pos="284"/>
        </w:tabs>
        <w:spacing w:after="0"/>
        <w:contextualSpacing/>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sz w:val="24"/>
          <w:szCs w:val="24"/>
          <w:lang w:eastAsia="pl-PL"/>
        </w:rPr>
        <w:lastRenderedPageBreak/>
        <w:t>Za termin wniesienia wadium w formie pieniężnej przyjmuje się termin uznania przez bank Zamawiającego na rachunku bankowym Zamawiającego. Brak wa</w:t>
      </w:r>
      <w:r w:rsidR="002306D6">
        <w:rPr>
          <w:rFonts w:ascii="Arial Narrow" w:eastAsia="Times New Roman" w:hAnsi="Arial Narrow" w:cs="Times New Roman"/>
          <w:sz w:val="24"/>
          <w:szCs w:val="24"/>
          <w:lang w:eastAsia="pl-PL"/>
        </w:rPr>
        <w:t xml:space="preserve">dium na rachunku Zamawiającego </w:t>
      </w:r>
      <w:r w:rsidRPr="001804D6">
        <w:rPr>
          <w:rFonts w:ascii="Arial Narrow" w:eastAsia="Times New Roman" w:hAnsi="Arial Narrow" w:cs="Times New Roman"/>
          <w:sz w:val="24"/>
          <w:szCs w:val="24"/>
          <w:lang w:eastAsia="pl-PL"/>
        </w:rPr>
        <w:t>w dniu 12 marca 2014 r. o godz. 10:00 skutkować będzie wyklucz</w:t>
      </w:r>
      <w:r w:rsidR="002306D6">
        <w:rPr>
          <w:rFonts w:ascii="Arial Narrow" w:eastAsia="Times New Roman" w:hAnsi="Arial Narrow" w:cs="Times New Roman"/>
          <w:sz w:val="24"/>
          <w:szCs w:val="24"/>
          <w:lang w:eastAsia="pl-PL"/>
        </w:rPr>
        <w:t xml:space="preserve">eniem Wykonawcy z postępowania </w:t>
      </w:r>
      <w:r w:rsidRPr="001804D6">
        <w:rPr>
          <w:rFonts w:ascii="Arial Narrow" w:eastAsia="Times New Roman" w:hAnsi="Arial Narrow" w:cs="Times New Roman"/>
          <w:sz w:val="24"/>
          <w:szCs w:val="24"/>
          <w:lang w:eastAsia="pl-PL"/>
        </w:rPr>
        <w:t>i odrzuceniem oferty.</w:t>
      </w:r>
    </w:p>
    <w:p w:rsidR="001804D6" w:rsidRPr="001804D6" w:rsidRDefault="001804D6" w:rsidP="001804D6">
      <w:pPr>
        <w:numPr>
          <w:ilvl w:val="0"/>
          <w:numId w:val="19"/>
        </w:numPr>
        <w:tabs>
          <w:tab w:val="num" w:pos="284"/>
        </w:tabs>
        <w:spacing w:after="0"/>
        <w:contextualSpacing/>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sz w:val="24"/>
          <w:szCs w:val="24"/>
          <w:lang w:eastAsia="pl-PL"/>
        </w:rPr>
        <w:t>Potwierdzenie (kopie dokumentu przelewu) wniesienia wadium w formie pieniężnej należy dołączyć do oferty.</w:t>
      </w:r>
    </w:p>
    <w:p w:rsidR="001804D6" w:rsidRPr="001804D6" w:rsidRDefault="001804D6" w:rsidP="001804D6">
      <w:pPr>
        <w:numPr>
          <w:ilvl w:val="0"/>
          <w:numId w:val="19"/>
        </w:numPr>
        <w:tabs>
          <w:tab w:val="num" w:pos="284"/>
        </w:tabs>
        <w:spacing w:after="0"/>
        <w:contextualSpacing/>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sz w:val="24"/>
          <w:szCs w:val="24"/>
          <w:lang w:eastAsia="pl-PL"/>
        </w:rPr>
        <w:t>Jeżeli Wykonawca wnosi wadium w innej formie niż pieniężnej, musi oryginały dokumentów wymienionych w pkt 4 zdeponować w kasie Starostwa Powiatowego w Grudziąd</w:t>
      </w:r>
      <w:r w:rsidR="002306D6">
        <w:rPr>
          <w:rFonts w:ascii="Arial Narrow" w:eastAsia="Times New Roman" w:hAnsi="Arial Narrow" w:cs="Times New Roman"/>
          <w:sz w:val="24"/>
          <w:szCs w:val="24"/>
          <w:lang w:eastAsia="pl-PL"/>
        </w:rPr>
        <w:t xml:space="preserve">zu, ul. </w:t>
      </w:r>
      <w:proofErr w:type="spellStart"/>
      <w:r w:rsidR="002306D6">
        <w:rPr>
          <w:rFonts w:ascii="Arial Narrow" w:eastAsia="Times New Roman" w:hAnsi="Arial Narrow" w:cs="Times New Roman"/>
          <w:sz w:val="24"/>
          <w:szCs w:val="24"/>
          <w:lang w:eastAsia="pl-PL"/>
        </w:rPr>
        <w:t>Małomłyńska</w:t>
      </w:r>
      <w:proofErr w:type="spellEnd"/>
      <w:r w:rsidR="002306D6">
        <w:rPr>
          <w:rFonts w:ascii="Arial Narrow" w:eastAsia="Times New Roman" w:hAnsi="Arial Narrow" w:cs="Times New Roman"/>
          <w:sz w:val="24"/>
          <w:szCs w:val="24"/>
          <w:lang w:eastAsia="pl-PL"/>
        </w:rPr>
        <w:t xml:space="preserve"> 1,</w:t>
      </w:r>
      <w:r w:rsidRPr="001804D6">
        <w:rPr>
          <w:rFonts w:ascii="Arial Narrow" w:eastAsia="Times New Roman" w:hAnsi="Arial Narrow" w:cs="Times New Roman"/>
          <w:sz w:val="24"/>
          <w:szCs w:val="24"/>
          <w:lang w:eastAsia="pl-PL"/>
        </w:rPr>
        <w:t xml:space="preserve"> 86-300 Grudziądz, a do oferty należy dołączyć poświadczoną za zgodność kserokopię.</w:t>
      </w:r>
    </w:p>
    <w:p w:rsidR="001804D6" w:rsidRPr="001804D6" w:rsidRDefault="001804D6" w:rsidP="001804D6">
      <w:pPr>
        <w:numPr>
          <w:ilvl w:val="0"/>
          <w:numId w:val="19"/>
        </w:numPr>
        <w:tabs>
          <w:tab w:val="num" w:pos="284"/>
        </w:tabs>
        <w:spacing w:after="0"/>
        <w:contextualSpacing/>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sz w:val="24"/>
          <w:szCs w:val="24"/>
          <w:lang w:eastAsia="pl-PL"/>
        </w:rPr>
        <w:t xml:space="preserve">Zamawiający zwróci wadium wszystkim Wykonawcom niezwłocznie po wyborze oferty najkorzystniejszej lub unieważnieniu postępowania, z wyjątkiem Wykonawcy, którego oferta została wybrana jako najkorzystniejsza z zastrzeżeniem art. 46 ust. 4a ustawy </w:t>
      </w:r>
      <w:proofErr w:type="spellStart"/>
      <w:r w:rsidRPr="001804D6">
        <w:rPr>
          <w:rFonts w:ascii="Arial Narrow" w:eastAsia="Times New Roman" w:hAnsi="Arial Narrow" w:cs="Times New Roman"/>
          <w:sz w:val="24"/>
          <w:szCs w:val="24"/>
          <w:lang w:eastAsia="pl-PL"/>
        </w:rPr>
        <w:t>Pzp</w:t>
      </w:r>
      <w:proofErr w:type="spellEnd"/>
      <w:r w:rsidRPr="001804D6">
        <w:rPr>
          <w:rFonts w:ascii="Arial Narrow" w:eastAsia="Times New Roman" w:hAnsi="Arial Narrow" w:cs="Times New Roman"/>
          <w:sz w:val="24"/>
          <w:szCs w:val="24"/>
          <w:lang w:eastAsia="pl-PL"/>
        </w:rPr>
        <w:t xml:space="preserve">. </w:t>
      </w:r>
    </w:p>
    <w:p w:rsidR="001804D6" w:rsidRPr="001804D6" w:rsidRDefault="001804D6" w:rsidP="001804D6">
      <w:pPr>
        <w:numPr>
          <w:ilvl w:val="0"/>
          <w:numId w:val="19"/>
        </w:numPr>
        <w:tabs>
          <w:tab w:val="num" w:pos="284"/>
        </w:tabs>
        <w:spacing w:after="0"/>
        <w:contextualSpacing/>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t xml:space="preserve"> </w:t>
      </w:r>
      <w:r w:rsidRPr="001804D6">
        <w:rPr>
          <w:rFonts w:ascii="Arial Narrow" w:eastAsia="Times New Roman" w:hAnsi="Arial Narrow" w:cs="Times New Roman"/>
          <w:sz w:val="24"/>
          <w:szCs w:val="24"/>
          <w:lang w:eastAsia="pl-PL"/>
        </w:rPr>
        <w:t>Zamawiający zwróci niezwłocznie wadium, na wniosek Wykonawcy, który wycofał ofertę przed upływem terminu składania ofert. Złożenie</w:t>
      </w:r>
      <w:r w:rsidR="004978F9">
        <w:rPr>
          <w:rFonts w:ascii="Arial Narrow" w:eastAsia="Times New Roman" w:hAnsi="Arial Narrow" w:cs="Times New Roman"/>
          <w:sz w:val="24"/>
          <w:szCs w:val="24"/>
          <w:lang w:eastAsia="pl-PL"/>
        </w:rPr>
        <w:t xml:space="preserve"> wniosku o zwrot wadium</w:t>
      </w:r>
      <w:r w:rsidRPr="001804D6">
        <w:rPr>
          <w:rFonts w:ascii="Arial Narrow" w:eastAsia="Times New Roman" w:hAnsi="Arial Narrow" w:cs="Times New Roman"/>
          <w:sz w:val="24"/>
          <w:szCs w:val="24"/>
          <w:lang w:eastAsia="pl-PL"/>
        </w:rPr>
        <w:t xml:space="preserve"> przez Wykonawcę, którego oferta została odrzucona lub wykluczonego z postępowania jest równoznaczne ze zrzeczeniem się przez Wykonawcę prawa do wniesienia odwołania.</w:t>
      </w:r>
    </w:p>
    <w:p w:rsidR="001804D6" w:rsidRPr="001804D6" w:rsidRDefault="001804D6" w:rsidP="001804D6">
      <w:pPr>
        <w:numPr>
          <w:ilvl w:val="0"/>
          <w:numId w:val="19"/>
        </w:numPr>
        <w:tabs>
          <w:tab w:val="num" w:pos="284"/>
        </w:tabs>
        <w:spacing w:after="0"/>
        <w:contextualSpacing/>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t xml:space="preserve"> </w:t>
      </w:r>
      <w:r w:rsidRPr="001804D6">
        <w:rPr>
          <w:rFonts w:ascii="Arial Narrow" w:eastAsia="Times New Roman" w:hAnsi="Arial Narrow" w:cs="Times New Roman"/>
          <w:sz w:val="24"/>
          <w:szCs w:val="24"/>
          <w:lang w:eastAsia="pl-PL"/>
        </w:rPr>
        <w:t xml:space="preserve">Zamawiający żąda ponownego wniesienia wadium przez Wykonawcę, któremu zwrócono wadium na podstawie art. 46 ust. 1 ustawy </w:t>
      </w:r>
      <w:proofErr w:type="spellStart"/>
      <w:r w:rsidRPr="001804D6">
        <w:rPr>
          <w:rFonts w:ascii="Arial Narrow" w:eastAsia="Times New Roman" w:hAnsi="Arial Narrow" w:cs="Times New Roman"/>
          <w:sz w:val="24"/>
          <w:szCs w:val="24"/>
          <w:lang w:eastAsia="pl-PL"/>
        </w:rPr>
        <w:t>Pzp</w:t>
      </w:r>
      <w:proofErr w:type="spellEnd"/>
      <w:r w:rsidRPr="001804D6">
        <w:rPr>
          <w:rFonts w:ascii="Arial Narrow" w:eastAsia="Times New Roman" w:hAnsi="Arial Narrow" w:cs="Times New Roman"/>
          <w:sz w:val="24"/>
          <w:szCs w:val="24"/>
          <w:lang w:eastAsia="pl-PL"/>
        </w:rPr>
        <w:t xml:space="preserve">, jeżeli w wyniku rozstrzygnięcia odwołania jego oferta została wybrana jako najkorzystniejsza. Wykonawca wnosi wadium w terminie określonym przez Zamawiającego. </w:t>
      </w:r>
    </w:p>
    <w:p w:rsidR="001804D6" w:rsidRPr="001804D6" w:rsidRDefault="001804D6" w:rsidP="001804D6">
      <w:pPr>
        <w:numPr>
          <w:ilvl w:val="0"/>
          <w:numId w:val="19"/>
        </w:numPr>
        <w:tabs>
          <w:tab w:val="num" w:pos="284"/>
        </w:tabs>
        <w:spacing w:after="0"/>
        <w:contextualSpacing/>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t xml:space="preserve"> </w:t>
      </w:r>
      <w:r w:rsidRPr="001804D6">
        <w:rPr>
          <w:rFonts w:ascii="Arial Narrow" w:eastAsia="Times New Roman" w:hAnsi="Arial Narrow" w:cs="Times New Roman"/>
          <w:sz w:val="24"/>
          <w:szCs w:val="24"/>
          <w:lang w:eastAsia="pl-PL"/>
        </w:rPr>
        <w:t>Jeżeli wadium wniesiono w pieniądzu, Zamawiający zwraca je</w:t>
      </w:r>
      <w:r w:rsidR="002306D6">
        <w:rPr>
          <w:rFonts w:ascii="Arial Narrow" w:eastAsia="Times New Roman" w:hAnsi="Arial Narrow" w:cs="Times New Roman"/>
          <w:sz w:val="24"/>
          <w:szCs w:val="24"/>
          <w:lang w:eastAsia="pl-PL"/>
        </w:rPr>
        <w:t xml:space="preserve"> wraz z odsetkami wynikającymi </w:t>
      </w:r>
      <w:r w:rsidRPr="001804D6">
        <w:rPr>
          <w:rFonts w:ascii="Arial Narrow" w:eastAsia="Times New Roman" w:hAnsi="Arial Narrow" w:cs="Times New Roman"/>
          <w:sz w:val="24"/>
          <w:szCs w:val="24"/>
          <w:lang w:eastAsia="pl-PL"/>
        </w:rPr>
        <w:t>z umowy rachunku bankowego, na którym było ono przechowywane, pomniejszone o koszty prowadzenia rachunku bankowego oraz prowizji bankowej za przelew pieniędzy na rachunek bankowy wskazany przez Wykonawcę.</w:t>
      </w:r>
    </w:p>
    <w:p w:rsidR="001804D6" w:rsidRPr="001804D6" w:rsidRDefault="001804D6" w:rsidP="001804D6">
      <w:pPr>
        <w:numPr>
          <w:ilvl w:val="0"/>
          <w:numId w:val="19"/>
        </w:numPr>
        <w:tabs>
          <w:tab w:val="num" w:pos="284"/>
        </w:tabs>
        <w:spacing w:after="0"/>
        <w:contextualSpacing/>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sz w:val="24"/>
          <w:szCs w:val="24"/>
          <w:lang w:eastAsia="pl-PL"/>
        </w:rPr>
        <w:t>Zamawiający zatrzymuje wadium wraz z odsetkami, jeżeli Wykonawca którego oferta została wybrana:</w:t>
      </w:r>
    </w:p>
    <w:p w:rsidR="001804D6" w:rsidRPr="001804D6" w:rsidRDefault="001804D6" w:rsidP="001804D6">
      <w:pPr>
        <w:tabs>
          <w:tab w:val="left" w:pos="426"/>
        </w:tabs>
        <w:spacing w:after="0"/>
        <w:ind w:left="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 odmówił podpisania umowy w sprawie zamówienia publicznego na warunkach określonych </w:t>
      </w:r>
      <w:r w:rsidRPr="001804D6">
        <w:rPr>
          <w:rFonts w:ascii="Arial Narrow" w:eastAsia="Times New Roman" w:hAnsi="Arial Narrow" w:cs="Times New Roman"/>
          <w:sz w:val="24"/>
          <w:szCs w:val="24"/>
          <w:lang w:eastAsia="pl-PL"/>
        </w:rPr>
        <w:br/>
        <w:t xml:space="preserve">    w ofercie,</w:t>
      </w:r>
    </w:p>
    <w:p w:rsidR="001804D6" w:rsidRPr="001804D6" w:rsidRDefault="001804D6" w:rsidP="001804D6">
      <w:pPr>
        <w:spacing w:after="0"/>
        <w:ind w:firstLine="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nie wniósł wymaganego zabezpieczenia należytego wykonania umowy</w:t>
      </w:r>
    </w:p>
    <w:p w:rsidR="001804D6" w:rsidRPr="001804D6" w:rsidRDefault="001804D6" w:rsidP="001804D6">
      <w:pPr>
        <w:spacing w:after="0"/>
        <w:ind w:firstLine="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 zawarcie umowy w sprawie zamówienia publicznego stało się niemożliwe z przyczyn leżących </w:t>
      </w:r>
      <w:r w:rsidRPr="001804D6">
        <w:rPr>
          <w:rFonts w:ascii="Arial Narrow" w:eastAsia="Times New Roman" w:hAnsi="Arial Narrow" w:cs="Times New Roman"/>
          <w:sz w:val="24"/>
          <w:szCs w:val="24"/>
          <w:lang w:eastAsia="pl-PL"/>
        </w:rPr>
        <w:br/>
        <w:t>po stronie Wykonawcy.</w:t>
      </w:r>
    </w:p>
    <w:p w:rsidR="001804D6" w:rsidRPr="001804D6" w:rsidRDefault="001804D6" w:rsidP="001804D6">
      <w:pPr>
        <w:spacing w:after="0"/>
        <w:jc w:val="both"/>
        <w:rPr>
          <w:rFonts w:ascii="Arial Narrow" w:eastAsia="Times New Roman" w:hAnsi="Arial Narrow" w:cs="Times New Roman"/>
          <w:sz w:val="24"/>
          <w:szCs w:val="24"/>
          <w:lang w:eastAsia="pl-PL"/>
        </w:rPr>
      </w:pPr>
    </w:p>
    <w:p w:rsidR="001804D6" w:rsidRPr="001804D6" w:rsidRDefault="001804D6" w:rsidP="001804D6">
      <w:pPr>
        <w:numPr>
          <w:ilvl w:val="1"/>
          <w:numId w:val="2"/>
        </w:numPr>
        <w:spacing w:after="0"/>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t>Termin związania ofertą.</w:t>
      </w:r>
    </w:p>
    <w:p w:rsidR="001804D6" w:rsidRPr="001804D6" w:rsidRDefault="001804D6" w:rsidP="001804D6">
      <w:pPr>
        <w:numPr>
          <w:ilvl w:val="0"/>
          <w:numId w:val="8"/>
        </w:numPr>
        <w:tabs>
          <w:tab w:val="num" w:pos="284"/>
        </w:tabs>
        <w:spacing w:after="0"/>
        <w:ind w:hanging="900"/>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Termin związania ofertą wynosi 60 dni od dnia złożenia oferty.</w:t>
      </w:r>
    </w:p>
    <w:p w:rsidR="001804D6" w:rsidRDefault="001804D6" w:rsidP="001804D6">
      <w:pPr>
        <w:numPr>
          <w:ilvl w:val="0"/>
          <w:numId w:val="8"/>
        </w:numPr>
        <w:tabs>
          <w:tab w:val="num" w:pos="284"/>
        </w:tabs>
        <w:spacing w:after="0"/>
        <w:ind w:left="284" w:hanging="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CF00AC" w:rsidRPr="001804D6" w:rsidRDefault="00CF00AC" w:rsidP="001804D6">
      <w:pPr>
        <w:numPr>
          <w:ilvl w:val="0"/>
          <w:numId w:val="8"/>
        </w:numPr>
        <w:tabs>
          <w:tab w:val="num" w:pos="284"/>
        </w:tabs>
        <w:spacing w:after="0"/>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lastRenderedPageBreak/>
        <w:t>Przedłużenie terminu związania ofertą jest dopuszczalne tylko z jednoczesnym przedłużeniem okresu ważności wadium albo, jeżeli nie jest to możliwe, z wniesieniem nowego wadium na przedłużony okres związania ofertą. Jeżeli przedłużenie terminu związania oferta dokonywane jest po wyborze oferty najkorzystniejszej, obowiązek wniesienia nowego wadium lub jego przedłużenia dotyczy jedynie Wykonawcy, którego oferta za]ostała wybrana jako najkorzystniejsza</w:t>
      </w:r>
      <w:r w:rsidR="00B61464">
        <w:rPr>
          <w:rFonts w:ascii="Arial Narrow" w:eastAsia="Times New Roman" w:hAnsi="Arial Narrow" w:cs="Times New Roman"/>
          <w:sz w:val="24"/>
          <w:szCs w:val="24"/>
          <w:lang w:eastAsia="pl-PL"/>
        </w:rPr>
        <w:t>.</w:t>
      </w:r>
      <w:r>
        <w:rPr>
          <w:rFonts w:ascii="Arial Narrow" w:eastAsia="Times New Roman" w:hAnsi="Arial Narrow" w:cs="Times New Roman"/>
          <w:sz w:val="24"/>
          <w:szCs w:val="24"/>
          <w:lang w:eastAsia="pl-PL"/>
        </w:rPr>
        <w:t xml:space="preserve">   </w:t>
      </w:r>
    </w:p>
    <w:p w:rsidR="001804D6" w:rsidRPr="001804D6" w:rsidRDefault="001804D6" w:rsidP="001804D6">
      <w:pPr>
        <w:spacing w:after="0"/>
        <w:ind w:left="900"/>
        <w:jc w:val="both"/>
        <w:rPr>
          <w:rFonts w:ascii="Arial Narrow" w:eastAsia="Times New Roman" w:hAnsi="Arial Narrow" w:cs="Times New Roman"/>
          <w:sz w:val="24"/>
          <w:szCs w:val="24"/>
          <w:lang w:eastAsia="pl-PL"/>
        </w:rPr>
      </w:pPr>
    </w:p>
    <w:p w:rsidR="001804D6" w:rsidRPr="001804D6" w:rsidRDefault="001804D6" w:rsidP="001804D6">
      <w:pPr>
        <w:numPr>
          <w:ilvl w:val="1"/>
          <w:numId w:val="2"/>
        </w:numPr>
        <w:tabs>
          <w:tab w:val="num" w:pos="1800"/>
        </w:tabs>
        <w:spacing w:after="0"/>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t>Opis sposobu przygotowania oferty</w:t>
      </w:r>
    </w:p>
    <w:p w:rsidR="001804D6" w:rsidRPr="001804D6" w:rsidRDefault="001804D6" w:rsidP="001804D6">
      <w:pPr>
        <w:numPr>
          <w:ilvl w:val="0"/>
          <w:numId w:val="9"/>
        </w:numPr>
        <w:tabs>
          <w:tab w:val="num" w:pos="284"/>
        </w:tabs>
        <w:spacing w:after="0"/>
        <w:ind w:left="284" w:hanging="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Dokumenty muszą być złożone w formie oryginału lub kopii poświadczonej za zgodność </w:t>
      </w:r>
      <w:r w:rsidRPr="001804D6">
        <w:rPr>
          <w:rFonts w:ascii="Arial Narrow" w:eastAsia="Times New Roman" w:hAnsi="Arial Narrow" w:cs="Times New Roman"/>
          <w:sz w:val="24"/>
          <w:szCs w:val="24"/>
          <w:lang w:eastAsia="pl-PL"/>
        </w:rPr>
        <w:br/>
        <w:t xml:space="preserve">z oryginałem przez Wykonawcę. W przypadku podmiotów występujących wspólnie istnieje możliwość poświadczenia kopii dokumentów przez pełnomocnika. </w:t>
      </w:r>
    </w:p>
    <w:p w:rsidR="001804D6" w:rsidRPr="001804D6" w:rsidRDefault="001804D6" w:rsidP="001804D6">
      <w:pPr>
        <w:numPr>
          <w:ilvl w:val="0"/>
          <w:numId w:val="9"/>
        </w:numPr>
        <w:tabs>
          <w:tab w:val="num" w:pos="284"/>
        </w:tabs>
        <w:spacing w:after="0"/>
        <w:ind w:left="284" w:hanging="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W przypadku poświadczenia kopii dokumentów, za zgodność z oryginałem przez osobę niewymienioną w rejestrze firmy, należy do oferty dołączyć pełnomocnictwo. Pełnomocnictwo winno być w formie oryginału, lub kopii poświadczonej przez notariusza, adwokata, radcę prawnego lub osobę uprawnioną do reprezentacji wynikającej z dokumentu rejestracyjnego. Zamawiający zastrzega sobie prawo żądania przedstawienia przez Wykonawcę oryginału lub notarialnie poświadczonej kopii dokumentu wyłącznie wtedy, gdy złożona przez Wykonawcę kopia dokumentu jest nieczytelna lub budzi wątpliwości co do jej prawdziwości.</w:t>
      </w:r>
    </w:p>
    <w:p w:rsidR="001804D6" w:rsidRPr="001804D6" w:rsidRDefault="001804D6" w:rsidP="001804D6">
      <w:pPr>
        <w:numPr>
          <w:ilvl w:val="0"/>
          <w:numId w:val="9"/>
        </w:numPr>
        <w:tabs>
          <w:tab w:val="num" w:pos="284"/>
        </w:tabs>
        <w:spacing w:after="0"/>
        <w:ind w:left="284" w:hanging="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Dokumenty sporządzone w języku obcym muszą być złożone wraz z tłumaczeniem na język polski, poświadczonym przez Wykonawcę. </w:t>
      </w:r>
    </w:p>
    <w:p w:rsidR="001804D6" w:rsidRPr="001804D6" w:rsidRDefault="001804D6" w:rsidP="001804D6">
      <w:pPr>
        <w:numPr>
          <w:ilvl w:val="0"/>
          <w:numId w:val="9"/>
        </w:numPr>
        <w:tabs>
          <w:tab w:val="num" w:pos="284"/>
        </w:tabs>
        <w:spacing w:after="0"/>
        <w:ind w:left="284" w:hanging="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W toku badania i oceny ofert Zamawiający może żądać od Wykonawców wyjaśnień dotyczących treści złożonych ofert. </w:t>
      </w:r>
    </w:p>
    <w:p w:rsidR="001804D6" w:rsidRPr="001804D6" w:rsidRDefault="001804D6" w:rsidP="001804D6">
      <w:pPr>
        <w:numPr>
          <w:ilvl w:val="0"/>
          <w:numId w:val="9"/>
        </w:numPr>
        <w:tabs>
          <w:tab w:val="num" w:pos="284"/>
        </w:tabs>
        <w:spacing w:after="0"/>
        <w:ind w:left="284" w:hanging="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Treść złożonej oferty musi odpowiadać treści SIWZ.</w:t>
      </w:r>
    </w:p>
    <w:p w:rsidR="001804D6" w:rsidRPr="001804D6" w:rsidRDefault="001804D6" w:rsidP="001804D6">
      <w:pPr>
        <w:numPr>
          <w:ilvl w:val="0"/>
          <w:numId w:val="9"/>
        </w:numPr>
        <w:tabs>
          <w:tab w:val="num" w:pos="284"/>
        </w:tabs>
        <w:spacing w:after="0"/>
        <w:ind w:left="284" w:hanging="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Oferta musi być napisana w języku polskim, na maszynie do pisania, komputerze lub inną trwałą techniką oraz podpisana przez osobę upoważnioną do reprezentowania firmy na zewnątrz </w:t>
      </w:r>
      <w:r w:rsidR="002306D6">
        <w:rPr>
          <w:rFonts w:ascii="Arial Narrow" w:eastAsia="Times New Roman" w:hAnsi="Arial Narrow" w:cs="Times New Roman"/>
          <w:sz w:val="24"/>
          <w:szCs w:val="24"/>
          <w:lang w:eastAsia="pl-PL"/>
        </w:rPr>
        <w:t xml:space="preserve">                         </w:t>
      </w:r>
      <w:r w:rsidRPr="001804D6">
        <w:rPr>
          <w:rFonts w:ascii="Arial Narrow" w:eastAsia="Times New Roman" w:hAnsi="Arial Narrow" w:cs="Times New Roman"/>
          <w:sz w:val="24"/>
          <w:szCs w:val="24"/>
          <w:lang w:eastAsia="pl-PL"/>
        </w:rPr>
        <w:t>i zaciągania zobowiązań w wysokości odpowiadającej cenie oferty.</w:t>
      </w:r>
    </w:p>
    <w:p w:rsidR="001804D6" w:rsidRPr="001804D6" w:rsidRDefault="001804D6" w:rsidP="001804D6">
      <w:pPr>
        <w:numPr>
          <w:ilvl w:val="0"/>
          <w:numId w:val="9"/>
        </w:numPr>
        <w:tabs>
          <w:tab w:val="num" w:pos="284"/>
        </w:tabs>
        <w:spacing w:after="0"/>
        <w:ind w:left="284" w:hanging="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Oferta winna być zabezpieczona przed dekompletacją. </w:t>
      </w:r>
    </w:p>
    <w:p w:rsidR="001804D6" w:rsidRPr="001804D6" w:rsidRDefault="001804D6" w:rsidP="001804D6">
      <w:pPr>
        <w:numPr>
          <w:ilvl w:val="0"/>
          <w:numId w:val="9"/>
        </w:numPr>
        <w:tabs>
          <w:tab w:val="num" w:pos="284"/>
        </w:tabs>
        <w:spacing w:after="0"/>
        <w:ind w:left="284" w:hanging="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Każda zapisana strona (kartka) oferty musi być ponumerowana kolejnymi numerami. </w:t>
      </w:r>
    </w:p>
    <w:p w:rsidR="001804D6" w:rsidRPr="001804D6" w:rsidRDefault="001804D6" w:rsidP="001804D6">
      <w:pPr>
        <w:numPr>
          <w:ilvl w:val="0"/>
          <w:numId w:val="9"/>
        </w:numPr>
        <w:tabs>
          <w:tab w:val="num" w:pos="284"/>
        </w:tabs>
        <w:spacing w:after="0"/>
        <w:ind w:left="284" w:hanging="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Wszystkie zmiany i poprawki dokonane w ofercie muszą być podpisane przez osobę podpisującą ofertę.</w:t>
      </w:r>
    </w:p>
    <w:p w:rsidR="001804D6" w:rsidRPr="001804D6" w:rsidRDefault="001804D6" w:rsidP="001804D6">
      <w:pPr>
        <w:numPr>
          <w:ilvl w:val="0"/>
          <w:numId w:val="9"/>
        </w:numPr>
        <w:tabs>
          <w:tab w:val="num" w:pos="284"/>
        </w:tabs>
        <w:spacing w:after="0"/>
        <w:ind w:left="284" w:hanging="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Do sporządzenia oferty winny być wykorzystane druki dołączone do niniejszej SIWZ. W przypadku opracowania wymaganego dokumentu przez Wykonawcę muszą być one zgodne z treścią załączonych formularzy. W przypadku złożenia oferty o niezgodnej treści z treścią określoną </w:t>
      </w:r>
      <w:r w:rsidR="002306D6">
        <w:rPr>
          <w:rFonts w:ascii="Arial Narrow" w:eastAsia="Times New Roman" w:hAnsi="Arial Narrow" w:cs="Times New Roman"/>
          <w:sz w:val="24"/>
          <w:szCs w:val="24"/>
          <w:lang w:eastAsia="pl-PL"/>
        </w:rPr>
        <w:t xml:space="preserve">                     </w:t>
      </w:r>
      <w:r w:rsidRPr="001804D6">
        <w:rPr>
          <w:rFonts w:ascii="Arial Narrow" w:eastAsia="Times New Roman" w:hAnsi="Arial Narrow" w:cs="Times New Roman"/>
          <w:sz w:val="24"/>
          <w:szCs w:val="24"/>
          <w:lang w:eastAsia="pl-PL"/>
        </w:rPr>
        <w:t>w SIWZ, oferta zostanie odrzucona.</w:t>
      </w:r>
    </w:p>
    <w:p w:rsidR="001804D6" w:rsidRPr="001804D6" w:rsidRDefault="001804D6" w:rsidP="001804D6">
      <w:pPr>
        <w:numPr>
          <w:ilvl w:val="0"/>
          <w:numId w:val="9"/>
        </w:numPr>
        <w:tabs>
          <w:tab w:val="num" w:pos="284"/>
        </w:tabs>
        <w:spacing w:after="0"/>
        <w:ind w:left="284" w:hanging="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Zamawiający informuje, że oferty składane w niniejszym postępowaniu są jawne i podlegają udostępnieniu od chwili ich otwarcia, z wyjątkiem informacji stanowiących tajemnicę przedsiębiorstwa  w rozumieniu przepisów o zwalczaniu nieuczciwej konkurencji, jeśli Wykonawca, nie pó</w:t>
      </w:r>
      <w:r w:rsidR="002306D6">
        <w:rPr>
          <w:rFonts w:ascii="Arial Narrow" w:eastAsia="Times New Roman" w:hAnsi="Arial Narrow" w:cs="Times New Roman"/>
          <w:sz w:val="24"/>
          <w:szCs w:val="24"/>
          <w:lang w:eastAsia="pl-PL"/>
        </w:rPr>
        <w:t>źniej niż</w:t>
      </w:r>
      <w:r w:rsidRPr="001804D6">
        <w:rPr>
          <w:rFonts w:ascii="Arial Narrow" w:eastAsia="Times New Roman" w:hAnsi="Arial Narrow" w:cs="Times New Roman"/>
          <w:sz w:val="24"/>
          <w:szCs w:val="24"/>
          <w:lang w:eastAsia="pl-PL"/>
        </w:rPr>
        <w:t xml:space="preserve"> w terminie składania ofert,</w:t>
      </w:r>
      <w:r w:rsidR="002306D6">
        <w:rPr>
          <w:rFonts w:ascii="Arial Narrow" w:eastAsia="Times New Roman" w:hAnsi="Arial Narrow" w:cs="Times New Roman"/>
          <w:sz w:val="24"/>
          <w:szCs w:val="24"/>
          <w:lang w:eastAsia="pl-PL"/>
        </w:rPr>
        <w:t xml:space="preserve"> zastrzegł, że nie mogą one być </w:t>
      </w:r>
      <w:r w:rsidRPr="001804D6">
        <w:rPr>
          <w:rFonts w:ascii="Arial Narrow" w:eastAsia="Times New Roman" w:hAnsi="Arial Narrow" w:cs="Times New Roman"/>
          <w:sz w:val="24"/>
          <w:szCs w:val="24"/>
          <w:lang w:eastAsia="pl-PL"/>
        </w:rPr>
        <w:t>udostępniane.</w:t>
      </w:r>
    </w:p>
    <w:p w:rsidR="001804D6" w:rsidRPr="001804D6" w:rsidRDefault="001804D6" w:rsidP="001804D6">
      <w:pPr>
        <w:spacing w:after="0"/>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t xml:space="preserve">► Przez tajemnicę przedsiębiorstwa w rozumieniu art. 11 ust 4 ustawy z dnia 16 kwietnia 1993r.                o zwalczaniu nieuczciwej konkurencji ( tj. Dz. U. Nr z 2003r. Nr 153,poz.1503 z </w:t>
      </w:r>
      <w:proofErr w:type="spellStart"/>
      <w:r w:rsidRPr="001804D6">
        <w:rPr>
          <w:rFonts w:ascii="Arial Narrow" w:eastAsia="Times New Roman" w:hAnsi="Arial Narrow" w:cs="Times New Roman"/>
          <w:b/>
          <w:sz w:val="24"/>
          <w:szCs w:val="24"/>
          <w:lang w:eastAsia="pl-PL"/>
        </w:rPr>
        <w:t>późn</w:t>
      </w:r>
      <w:proofErr w:type="spellEnd"/>
      <w:r w:rsidRPr="001804D6">
        <w:rPr>
          <w:rFonts w:ascii="Arial Narrow" w:eastAsia="Times New Roman" w:hAnsi="Arial Narrow" w:cs="Times New Roman"/>
          <w:b/>
          <w:sz w:val="24"/>
          <w:szCs w:val="24"/>
          <w:lang w:eastAsia="pl-PL"/>
        </w:rPr>
        <w:t xml:space="preserve">. zm.) rozumie </w:t>
      </w:r>
      <w:r w:rsidRPr="001804D6">
        <w:rPr>
          <w:rFonts w:ascii="Arial Narrow" w:eastAsia="Times New Roman" w:hAnsi="Arial Narrow" w:cs="Times New Roman"/>
          <w:b/>
          <w:sz w:val="24"/>
          <w:szCs w:val="24"/>
          <w:lang w:eastAsia="pl-PL"/>
        </w:rPr>
        <w:lastRenderedPageBreak/>
        <w:t>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udostępniane innym uczestnikom postępowania.</w:t>
      </w:r>
    </w:p>
    <w:p w:rsidR="001804D6" w:rsidRPr="001804D6" w:rsidRDefault="001804D6" w:rsidP="001804D6">
      <w:pPr>
        <w:spacing w:after="0"/>
        <w:jc w:val="both"/>
        <w:rPr>
          <w:rFonts w:ascii="Arial Narrow" w:eastAsia="Times New Roman" w:hAnsi="Arial Narrow" w:cs="Times New Roman"/>
          <w:b/>
          <w:sz w:val="24"/>
          <w:szCs w:val="24"/>
          <w:u w:val="single"/>
          <w:lang w:eastAsia="pl-PL"/>
        </w:rPr>
      </w:pPr>
      <w:r w:rsidRPr="001804D6">
        <w:rPr>
          <w:rFonts w:ascii="Arial Narrow" w:eastAsia="Times New Roman" w:hAnsi="Arial Narrow" w:cs="Times New Roman"/>
          <w:b/>
          <w:sz w:val="24"/>
          <w:szCs w:val="24"/>
          <w:u w:val="single"/>
          <w:lang w:eastAsia="pl-PL"/>
        </w:rPr>
        <w:t>Uwaga!</w:t>
      </w:r>
    </w:p>
    <w:p w:rsidR="001804D6" w:rsidRPr="001804D6" w:rsidRDefault="001804D6" w:rsidP="001804D6">
      <w:pPr>
        <w:spacing w:after="0"/>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tab/>
        <w:t>Zastrzeżenie informacji, które nie stanowią tajemnicy przedsiębiorstwa w rozumieniu w/w ustawy skutkować będzie ich ujawnieniem.</w:t>
      </w:r>
    </w:p>
    <w:p w:rsidR="001804D6" w:rsidRPr="001804D6" w:rsidRDefault="001804D6" w:rsidP="001804D6">
      <w:pPr>
        <w:spacing w:after="0"/>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tab/>
        <w:t>Wykonawca w szczególności nie może zastrzec informacji dotyczących ceny, terminu wykonania zamówienia, okresu gwarancji i warunków płatności zawartych w ofercie.</w:t>
      </w:r>
    </w:p>
    <w:p w:rsidR="001804D6" w:rsidRPr="001804D6" w:rsidRDefault="001804D6" w:rsidP="001804D6">
      <w:pPr>
        <w:jc w:val="both"/>
        <w:rPr>
          <w:rFonts w:ascii="Arial Narrow" w:eastAsia="Times New Roman" w:hAnsi="Arial Narrow" w:cs="Times New Roman"/>
          <w:sz w:val="24"/>
          <w:szCs w:val="24"/>
          <w:lang w:eastAsia="pl-PL"/>
        </w:rPr>
      </w:pPr>
      <w:r w:rsidRPr="001804D6">
        <w:rPr>
          <w:rFonts w:ascii="Arial Narrow" w:eastAsia="Times New Roman" w:hAnsi="Arial Narrow" w:cs="Times New Roman"/>
          <w:b/>
          <w:sz w:val="24"/>
          <w:szCs w:val="24"/>
          <w:lang w:eastAsia="pl-PL"/>
        </w:rPr>
        <w:tab/>
      </w:r>
      <w:r w:rsidRPr="001804D6">
        <w:rPr>
          <w:rFonts w:ascii="Arial Narrow" w:eastAsia="Times New Roman" w:hAnsi="Arial Narrow" w:cs="Times New Roman"/>
          <w:sz w:val="24"/>
          <w:szCs w:val="24"/>
          <w:lang w:eastAsia="pl-PL"/>
        </w:rPr>
        <w:t>Zamawiający zaleca aby informacje zastrzeżone jako tajemnica przedsiębiorstwa były przez Wykonawcę złożone w oddzielnej wewnętrznej kopercie z dopiskiem „tajemnica przedsiębiorstwa”.</w:t>
      </w:r>
    </w:p>
    <w:p w:rsidR="001804D6" w:rsidRPr="001804D6" w:rsidRDefault="001804D6" w:rsidP="001804D6">
      <w:pPr>
        <w:numPr>
          <w:ilvl w:val="0"/>
          <w:numId w:val="9"/>
        </w:numPr>
        <w:tabs>
          <w:tab w:val="num" w:pos="426"/>
          <w:tab w:val="left" w:pos="1980"/>
        </w:tabs>
        <w:spacing w:after="0"/>
        <w:ind w:left="426" w:hanging="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Udostępnienie ofert odbywać się będzie na poniższych zasadach:</w:t>
      </w:r>
    </w:p>
    <w:p w:rsidR="001804D6" w:rsidRPr="001804D6" w:rsidRDefault="001804D6" w:rsidP="001804D6">
      <w:pPr>
        <w:numPr>
          <w:ilvl w:val="0"/>
          <w:numId w:val="10"/>
        </w:numPr>
        <w:tabs>
          <w:tab w:val="num" w:pos="567"/>
        </w:tabs>
        <w:spacing w:after="0"/>
        <w:ind w:left="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Wykonawca zobowiązany jest złożyć w siedzibie Zamawiającego pisemny wniosek o udostępnienie    </w:t>
      </w:r>
    </w:p>
    <w:p w:rsidR="001804D6" w:rsidRPr="001804D6" w:rsidRDefault="001804D6" w:rsidP="001804D6">
      <w:pPr>
        <w:spacing w:after="0"/>
        <w:ind w:left="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     treści wskazanej oferty,</w:t>
      </w:r>
    </w:p>
    <w:p w:rsidR="001804D6" w:rsidRPr="001804D6" w:rsidRDefault="001804D6" w:rsidP="001804D6">
      <w:pPr>
        <w:numPr>
          <w:ilvl w:val="0"/>
          <w:numId w:val="10"/>
        </w:numPr>
        <w:tabs>
          <w:tab w:val="num" w:pos="567"/>
        </w:tabs>
        <w:spacing w:after="0"/>
        <w:ind w:left="567" w:hanging="283"/>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Zamawiający ustali zakres informacji, z uwzględnieniem złożonego w ofercie zastrzeżenia, które mogą być udostępnione,</w:t>
      </w:r>
    </w:p>
    <w:p w:rsidR="001804D6" w:rsidRPr="001804D6" w:rsidRDefault="001804D6" w:rsidP="001804D6">
      <w:pPr>
        <w:numPr>
          <w:ilvl w:val="0"/>
          <w:numId w:val="10"/>
        </w:numPr>
        <w:tabs>
          <w:tab w:val="num" w:pos="567"/>
        </w:tabs>
        <w:spacing w:after="0"/>
        <w:ind w:left="567" w:hanging="283"/>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po ustaleniu zakresu informacji Zamawiający ustali miejsce, termin i sposób udostępnienia oferty, </w:t>
      </w:r>
      <w:r w:rsidRPr="001804D6">
        <w:rPr>
          <w:rFonts w:ascii="Arial Narrow" w:eastAsia="Times New Roman" w:hAnsi="Arial Narrow" w:cs="Times New Roman"/>
          <w:sz w:val="24"/>
          <w:szCs w:val="24"/>
          <w:lang w:eastAsia="pl-PL"/>
        </w:rPr>
        <w:br/>
        <w:t>o czym powiadomi pisemnie Wykonawcę.</w:t>
      </w:r>
    </w:p>
    <w:p w:rsidR="001804D6" w:rsidRPr="001804D6" w:rsidRDefault="001804D6" w:rsidP="001804D6">
      <w:pPr>
        <w:numPr>
          <w:ilvl w:val="0"/>
          <w:numId w:val="9"/>
        </w:numPr>
        <w:tabs>
          <w:tab w:val="num" w:pos="426"/>
        </w:tabs>
        <w:spacing w:after="0"/>
        <w:ind w:left="426" w:hanging="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Wykonawcy ponoszą wszelkie koszty związane z przygotowaniem i złożeniem oferty </w:t>
      </w:r>
      <w:r w:rsidRPr="001804D6">
        <w:rPr>
          <w:rFonts w:ascii="Arial Narrow" w:eastAsia="Times New Roman" w:hAnsi="Arial Narrow" w:cs="Times New Roman"/>
          <w:sz w:val="24"/>
          <w:szCs w:val="24"/>
          <w:lang w:eastAsia="pl-PL"/>
        </w:rPr>
        <w:br/>
        <w:t xml:space="preserve">z zastrzeżeniem art. 93 ust. 4 </w:t>
      </w:r>
      <w:proofErr w:type="spellStart"/>
      <w:r w:rsidRPr="001804D6">
        <w:rPr>
          <w:rFonts w:ascii="Arial Narrow" w:eastAsia="Times New Roman" w:hAnsi="Arial Narrow" w:cs="Times New Roman"/>
          <w:sz w:val="24"/>
          <w:szCs w:val="24"/>
          <w:lang w:eastAsia="pl-PL"/>
        </w:rPr>
        <w:t>Pzp</w:t>
      </w:r>
      <w:proofErr w:type="spellEnd"/>
      <w:r w:rsidRPr="001804D6">
        <w:rPr>
          <w:rFonts w:ascii="Arial Narrow" w:eastAsia="Times New Roman" w:hAnsi="Arial Narrow" w:cs="Times New Roman"/>
          <w:sz w:val="24"/>
          <w:szCs w:val="24"/>
          <w:lang w:eastAsia="pl-PL"/>
        </w:rPr>
        <w:t>.</w:t>
      </w:r>
    </w:p>
    <w:p w:rsidR="001804D6" w:rsidRPr="001804D6" w:rsidRDefault="001804D6" w:rsidP="001804D6">
      <w:pPr>
        <w:numPr>
          <w:ilvl w:val="0"/>
          <w:numId w:val="9"/>
        </w:numPr>
        <w:tabs>
          <w:tab w:val="num" w:pos="426"/>
        </w:tabs>
        <w:spacing w:after="0"/>
        <w:ind w:left="426" w:hanging="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Wykonawcy mogą wspólnie ubiegać się o udzielenie zamówienia.</w:t>
      </w:r>
    </w:p>
    <w:p w:rsidR="001804D6" w:rsidRPr="001804D6" w:rsidRDefault="001804D6" w:rsidP="001804D6">
      <w:pPr>
        <w:numPr>
          <w:ilvl w:val="0"/>
          <w:numId w:val="9"/>
        </w:numPr>
        <w:tabs>
          <w:tab w:val="num" w:pos="426"/>
        </w:tabs>
        <w:spacing w:after="0"/>
        <w:ind w:left="426" w:hanging="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Składając oferty wspólne na formularzu oferty i innych dokumentach dołączonych do oferty </w:t>
      </w:r>
      <w:r w:rsidRPr="001804D6">
        <w:rPr>
          <w:rFonts w:ascii="Arial Narrow" w:eastAsia="Times New Roman" w:hAnsi="Arial Narrow" w:cs="Times New Roman"/>
          <w:sz w:val="24"/>
          <w:szCs w:val="24"/>
          <w:lang w:eastAsia="pl-PL"/>
        </w:rPr>
        <w:br/>
        <w:t>w miejscu nazwy i adresu „Wykonawcy” należy wymienić wszystkich Wykonawców ubiegających się wspólnie o zamówienie.</w:t>
      </w:r>
    </w:p>
    <w:p w:rsidR="001804D6" w:rsidRPr="001804D6" w:rsidRDefault="001804D6" w:rsidP="001804D6">
      <w:pPr>
        <w:spacing w:after="0"/>
        <w:ind w:left="426"/>
        <w:jc w:val="both"/>
        <w:rPr>
          <w:rFonts w:ascii="Arial Narrow" w:eastAsia="Times New Roman" w:hAnsi="Arial Narrow" w:cs="Times New Roman"/>
          <w:sz w:val="24"/>
          <w:szCs w:val="24"/>
          <w:lang w:eastAsia="pl-PL"/>
        </w:rPr>
      </w:pPr>
    </w:p>
    <w:p w:rsidR="001804D6" w:rsidRPr="001804D6" w:rsidRDefault="001804D6" w:rsidP="001804D6">
      <w:pPr>
        <w:numPr>
          <w:ilvl w:val="1"/>
          <w:numId w:val="2"/>
        </w:numPr>
        <w:tabs>
          <w:tab w:val="num" w:pos="1800"/>
        </w:tabs>
        <w:spacing w:after="0"/>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t>Miejsce oraz termin składania i otwarcia ofert.</w:t>
      </w:r>
    </w:p>
    <w:p w:rsidR="001804D6" w:rsidRPr="001804D6" w:rsidRDefault="001804D6" w:rsidP="001804D6">
      <w:pPr>
        <w:numPr>
          <w:ilvl w:val="0"/>
          <w:numId w:val="11"/>
        </w:numPr>
        <w:tabs>
          <w:tab w:val="num" w:pos="0"/>
          <w:tab w:val="left" w:pos="284"/>
        </w:tabs>
        <w:spacing w:after="0"/>
        <w:ind w:left="284" w:hanging="284"/>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sz w:val="24"/>
          <w:szCs w:val="24"/>
          <w:lang w:eastAsia="pl-PL"/>
        </w:rPr>
        <w:t xml:space="preserve">Ofertę należy złożyć w dwóch kopertach w sekretariacie Starostwa Powiatowego w Grudziądzu (pokój nr 25, II piętro), przy ul. </w:t>
      </w:r>
      <w:proofErr w:type="spellStart"/>
      <w:r w:rsidRPr="001804D6">
        <w:rPr>
          <w:rFonts w:ascii="Arial Narrow" w:eastAsia="Times New Roman" w:hAnsi="Arial Narrow" w:cs="Times New Roman"/>
          <w:sz w:val="24"/>
          <w:szCs w:val="24"/>
          <w:lang w:eastAsia="pl-PL"/>
        </w:rPr>
        <w:t>Małomłyńskiej</w:t>
      </w:r>
      <w:proofErr w:type="spellEnd"/>
      <w:r w:rsidRPr="001804D6">
        <w:rPr>
          <w:rFonts w:ascii="Arial Narrow" w:eastAsia="Times New Roman" w:hAnsi="Arial Narrow" w:cs="Times New Roman"/>
          <w:sz w:val="24"/>
          <w:szCs w:val="24"/>
          <w:lang w:eastAsia="pl-PL"/>
        </w:rPr>
        <w:t xml:space="preserve"> 86-300 Grudziądz w terminie najpóźniej do dnia </w:t>
      </w:r>
      <w:r w:rsidRPr="001804D6">
        <w:rPr>
          <w:rFonts w:ascii="Arial Narrow" w:eastAsia="Times New Roman" w:hAnsi="Arial Narrow" w:cs="Times New Roman"/>
          <w:b/>
          <w:sz w:val="24"/>
          <w:szCs w:val="24"/>
          <w:lang w:eastAsia="pl-PL"/>
        </w:rPr>
        <w:t>12 marca 2014 r. do godz. 10:00.</w:t>
      </w:r>
    </w:p>
    <w:p w:rsidR="001804D6" w:rsidRPr="001804D6" w:rsidRDefault="001804D6" w:rsidP="001804D6">
      <w:pPr>
        <w:tabs>
          <w:tab w:val="num" w:pos="1440"/>
        </w:tabs>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u w:val="single"/>
          <w:lang w:eastAsia="pl-PL"/>
        </w:rPr>
        <w:t>Zewnętrzna koperta</w:t>
      </w:r>
      <w:r w:rsidRPr="001804D6">
        <w:rPr>
          <w:rFonts w:ascii="Arial Narrow" w:eastAsia="Times New Roman" w:hAnsi="Arial Narrow" w:cs="Times New Roman"/>
          <w:sz w:val="24"/>
          <w:szCs w:val="24"/>
          <w:lang w:eastAsia="pl-PL"/>
        </w:rPr>
        <w:t xml:space="preserve"> musi być zaadresowana na Starostwo Powiatowe w Grudziądzu, ul. </w:t>
      </w:r>
      <w:proofErr w:type="spellStart"/>
      <w:r w:rsidRPr="001804D6">
        <w:rPr>
          <w:rFonts w:ascii="Arial Narrow" w:eastAsia="Times New Roman" w:hAnsi="Arial Narrow" w:cs="Times New Roman"/>
          <w:sz w:val="24"/>
          <w:szCs w:val="24"/>
          <w:lang w:eastAsia="pl-PL"/>
        </w:rPr>
        <w:t>Małomłyńska</w:t>
      </w:r>
      <w:proofErr w:type="spellEnd"/>
      <w:r w:rsidRPr="001804D6">
        <w:rPr>
          <w:rFonts w:ascii="Arial Narrow" w:eastAsia="Times New Roman" w:hAnsi="Arial Narrow" w:cs="Times New Roman"/>
          <w:sz w:val="24"/>
          <w:szCs w:val="24"/>
          <w:lang w:eastAsia="pl-PL"/>
        </w:rPr>
        <w:t xml:space="preserve"> 1, 86-300 Grudziądz oraz dopisek „</w:t>
      </w:r>
      <w:r w:rsidRPr="001804D6">
        <w:rPr>
          <w:rFonts w:ascii="Arial Narrow" w:eastAsia="Times New Roman" w:hAnsi="Arial Narrow" w:cs="Times New Roman"/>
          <w:b/>
          <w:sz w:val="24"/>
          <w:szCs w:val="24"/>
          <w:lang w:eastAsia="pl-PL"/>
        </w:rPr>
        <w:t>Oferta na modernizację ewidencji gruntów”</w:t>
      </w:r>
      <w:r w:rsidRPr="001804D6">
        <w:rPr>
          <w:rFonts w:ascii="Arial Narrow" w:eastAsia="Times New Roman" w:hAnsi="Arial Narrow" w:cs="Times New Roman"/>
          <w:sz w:val="24"/>
          <w:szCs w:val="24"/>
          <w:lang w:eastAsia="pl-PL"/>
        </w:rPr>
        <w:t xml:space="preserve"> oraz</w:t>
      </w:r>
      <w:r w:rsidRPr="001804D6">
        <w:rPr>
          <w:rFonts w:ascii="Arial Narrow" w:eastAsia="Times New Roman" w:hAnsi="Arial Narrow" w:cs="Times New Roman"/>
          <w:b/>
          <w:sz w:val="24"/>
          <w:szCs w:val="24"/>
          <w:lang w:eastAsia="pl-PL"/>
        </w:rPr>
        <w:t xml:space="preserve"> „nie otwierać przed 12 marca 2014 r. godz. 11:00”.</w:t>
      </w:r>
    </w:p>
    <w:p w:rsidR="001804D6" w:rsidRPr="001804D6" w:rsidRDefault="001804D6" w:rsidP="001804D6">
      <w:pPr>
        <w:tabs>
          <w:tab w:val="num" w:pos="1440"/>
        </w:tabs>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u w:val="single"/>
          <w:lang w:eastAsia="pl-PL"/>
        </w:rPr>
        <w:t>Wewnętrzna koperta</w:t>
      </w:r>
      <w:r w:rsidRPr="001804D6">
        <w:rPr>
          <w:rFonts w:ascii="Arial Narrow" w:eastAsia="Times New Roman" w:hAnsi="Arial Narrow" w:cs="Times New Roman"/>
          <w:sz w:val="24"/>
          <w:szCs w:val="24"/>
          <w:lang w:eastAsia="pl-PL"/>
        </w:rPr>
        <w:t xml:space="preserve"> musi zawierać nazwę przedsiębiorcy ubiegającego się o udzielenie zamówienia </w:t>
      </w:r>
    </w:p>
    <w:p w:rsidR="001804D6" w:rsidRPr="001804D6" w:rsidRDefault="001804D6" w:rsidP="001804D6">
      <w:pPr>
        <w:numPr>
          <w:ilvl w:val="0"/>
          <w:numId w:val="11"/>
        </w:numPr>
        <w:tabs>
          <w:tab w:val="left" w:pos="284"/>
        </w:tabs>
        <w:spacing w:after="0"/>
        <w:ind w:hanging="720"/>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sz w:val="24"/>
          <w:szCs w:val="24"/>
          <w:lang w:eastAsia="pl-PL"/>
        </w:rPr>
        <w:t>Konsekwencje złożenia oferty niezgodnie z opisem, o którym mowa w pkt 1 ponosi Wykonawca.</w:t>
      </w:r>
    </w:p>
    <w:p w:rsidR="001804D6" w:rsidRPr="001804D6" w:rsidRDefault="001804D6" w:rsidP="001804D6">
      <w:pPr>
        <w:numPr>
          <w:ilvl w:val="0"/>
          <w:numId w:val="11"/>
        </w:numPr>
        <w:tabs>
          <w:tab w:val="left" w:pos="284"/>
        </w:tabs>
        <w:spacing w:after="0"/>
        <w:ind w:hanging="720"/>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sz w:val="24"/>
          <w:szCs w:val="24"/>
          <w:lang w:eastAsia="pl-PL"/>
        </w:rPr>
        <w:t xml:space="preserve">Oferta złożona po terminie zostanie zwrócona Wykonawcy niezwłocznie bez otwierania. </w:t>
      </w:r>
    </w:p>
    <w:p w:rsidR="001804D6" w:rsidRPr="001804D6" w:rsidRDefault="001804D6" w:rsidP="001804D6">
      <w:pPr>
        <w:numPr>
          <w:ilvl w:val="0"/>
          <w:numId w:val="11"/>
        </w:numPr>
        <w:tabs>
          <w:tab w:val="left" w:pos="284"/>
        </w:tabs>
        <w:spacing w:after="0"/>
        <w:ind w:hanging="720"/>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sz w:val="24"/>
          <w:szCs w:val="24"/>
          <w:lang w:eastAsia="pl-PL"/>
        </w:rPr>
        <w:t>Otwarcie ofert nastąpi w:</w:t>
      </w:r>
    </w:p>
    <w:p w:rsidR="001804D6" w:rsidRPr="001804D6" w:rsidRDefault="001804D6" w:rsidP="001804D6">
      <w:pPr>
        <w:ind w:left="360"/>
        <w:rPr>
          <w:rFonts w:ascii="Arial Narrow" w:eastAsia="Times New Roman" w:hAnsi="Arial Narrow" w:cs="Times New Roman"/>
          <w:b/>
          <w:sz w:val="24"/>
          <w:szCs w:val="24"/>
          <w:lang w:eastAsia="pl-PL"/>
        </w:rPr>
      </w:pPr>
      <w:r w:rsidRPr="001804D6">
        <w:rPr>
          <w:rFonts w:ascii="Arial Narrow" w:eastAsia="Times New Roman" w:hAnsi="Arial Narrow" w:cs="Times New Roman"/>
          <w:sz w:val="24"/>
          <w:szCs w:val="24"/>
          <w:lang w:eastAsia="pl-PL"/>
        </w:rPr>
        <w:lastRenderedPageBreak/>
        <w:t xml:space="preserve">Starostwie Powiatowym w Grudziądzu </w:t>
      </w:r>
      <w:r w:rsidRPr="001804D6">
        <w:rPr>
          <w:rFonts w:ascii="Arial Narrow" w:eastAsia="Times New Roman" w:hAnsi="Arial Narrow" w:cs="Times New Roman"/>
          <w:sz w:val="24"/>
          <w:szCs w:val="24"/>
          <w:lang w:eastAsia="pl-PL"/>
        </w:rPr>
        <w:br/>
        <w:t xml:space="preserve">ul. </w:t>
      </w:r>
      <w:proofErr w:type="spellStart"/>
      <w:r w:rsidRPr="001804D6">
        <w:rPr>
          <w:rFonts w:ascii="Arial Narrow" w:eastAsia="Times New Roman" w:hAnsi="Arial Narrow" w:cs="Times New Roman"/>
          <w:sz w:val="24"/>
          <w:szCs w:val="24"/>
          <w:lang w:eastAsia="pl-PL"/>
        </w:rPr>
        <w:t>Małomłyńska</w:t>
      </w:r>
      <w:proofErr w:type="spellEnd"/>
      <w:r w:rsidRPr="001804D6">
        <w:rPr>
          <w:rFonts w:ascii="Arial Narrow" w:eastAsia="Times New Roman" w:hAnsi="Arial Narrow" w:cs="Times New Roman"/>
          <w:sz w:val="24"/>
          <w:szCs w:val="24"/>
          <w:lang w:eastAsia="pl-PL"/>
        </w:rPr>
        <w:t xml:space="preserve"> 1, 86-300 Grudziądz </w:t>
      </w:r>
      <w:r w:rsidRPr="001804D6">
        <w:rPr>
          <w:rFonts w:ascii="Arial Narrow" w:eastAsia="Times New Roman" w:hAnsi="Arial Narrow" w:cs="Times New Roman"/>
          <w:sz w:val="24"/>
          <w:szCs w:val="24"/>
          <w:lang w:eastAsia="pl-PL"/>
        </w:rPr>
        <w:br/>
      </w:r>
      <w:r w:rsidRPr="001804D6">
        <w:rPr>
          <w:rFonts w:ascii="Arial Narrow" w:eastAsia="Times New Roman" w:hAnsi="Arial Narrow" w:cs="Times New Roman"/>
          <w:b/>
          <w:sz w:val="24"/>
          <w:szCs w:val="24"/>
          <w:lang w:eastAsia="pl-PL"/>
        </w:rPr>
        <w:t>dnia 12 marca 2014 r. o godz. 11</w:t>
      </w:r>
      <w:r w:rsidRPr="001804D6">
        <w:rPr>
          <w:rFonts w:ascii="Arial Narrow" w:eastAsia="Times New Roman" w:hAnsi="Arial Narrow" w:cs="Times New Roman"/>
          <w:b/>
          <w:sz w:val="24"/>
          <w:szCs w:val="24"/>
          <w:vertAlign w:val="superscript"/>
          <w:lang w:eastAsia="pl-PL"/>
        </w:rPr>
        <w:t>00</w:t>
      </w:r>
      <w:r w:rsidRPr="001804D6">
        <w:rPr>
          <w:rFonts w:ascii="Arial Narrow" w:eastAsia="Times New Roman" w:hAnsi="Arial Narrow" w:cs="Times New Roman"/>
          <w:b/>
          <w:sz w:val="24"/>
          <w:szCs w:val="24"/>
          <w:lang w:eastAsia="pl-PL"/>
        </w:rPr>
        <w:t xml:space="preserve">                                                                                                                sala nr 12 (I piętro)</w:t>
      </w:r>
    </w:p>
    <w:p w:rsidR="001804D6" w:rsidRPr="001804D6" w:rsidRDefault="001804D6" w:rsidP="001804D6">
      <w:pPr>
        <w:numPr>
          <w:ilvl w:val="0"/>
          <w:numId w:val="11"/>
        </w:numPr>
        <w:tabs>
          <w:tab w:val="num" w:pos="284"/>
        </w:tabs>
        <w:spacing w:after="0"/>
        <w:ind w:left="284" w:hanging="284"/>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sz w:val="24"/>
          <w:szCs w:val="24"/>
          <w:lang w:eastAsia="pl-PL"/>
        </w:rPr>
        <w:t>Wykonawcy mogą uczestniczyć w sesji otwarcia ofert. W przypadku nieobecności Wykonawcy, Zamawiający na pisemny wniosek Wykonawcy prześle informacje z sesji otwarcia ofert.</w:t>
      </w:r>
    </w:p>
    <w:p w:rsidR="001804D6" w:rsidRPr="001804D6" w:rsidRDefault="001804D6" w:rsidP="001804D6">
      <w:pPr>
        <w:spacing w:after="0"/>
        <w:ind w:left="284"/>
        <w:jc w:val="both"/>
        <w:rPr>
          <w:rFonts w:ascii="Arial Narrow" w:eastAsia="Times New Roman" w:hAnsi="Arial Narrow" w:cs="Times New Roman"/>
          <w:b/>
          <w:sz w:val="24"/>
          <w:szCs w:val="24"/>
          <w:lang w:eastAsia="pl-PL"/>
        </w:rPr>
      </w:pPr>
    </w:p>
    <w:p w:rsidR="001804D6" w:rsidRPr="001804D6" w:rsidRDefault="001804D6" w:rsidP="001804D6">
      <w:pPr>
        <w:numPr>
          <w:ilvl w:val="1"/>
          <w:numId w:val="2"/>
        </w:numPr>
        <w:tabs>
          <w:tab w:val="num" w:pos="1800"/>
        </w:tabs>
        <w:spacing w:after="0"/>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t>Modyfikacja i wycofanie oferty</w:t>
      </w:r>
    </w:p>
    <w:p w:rsidR="001804D6" w:rsidRPr="001804D6" w:rsidRDefault="001804D6" w:rsidP="001804D6">
      <w:pPr>
        <w:numPr>
          <w:ilvl w:val="0"/>
          <w:numId w:val="12"/>
        </w:numPr>
        <w:tabs>
          <w:tab w:val="num" w:pos="0"/>
          <w:tab w:val="num" w:pos="284"/>
        </w:tabs>
        <w:spacing w:after="0"/>
        <w:ind w:left="284" w:hanging="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Wykonawca może wprowadzić zmiany, poprawki, modyfikacje i uzupełnienia do złożonej oferty </w:t>
      </w:r>
      <w:r w:rsidRPr="001804D6">
        <w:rPr>
          <w:rFonts w:ascii="Arial Narrow" w:eastAsia="Times New Roman" w:hAnsi="Arial Narrow" w:cs="Times New Roman"/>
          <w:sz w:val="24"/>
          <w:szCs w:val="24"/>
          <w:lang w:eastAsia="pl-PL"/>
        </w:rPr>
        <w:br/>
        <w:t xml:space="preserve">lub wycofać ofertę pod warunkiem, że Zamawiający otrzyma pisemne powiadomienie </w:t>
      </w:r>
      <w:r w:rsidRPr="001804D6">
        <w:rPr>
          <w:rFonts w:ascii="Arial Narrow" w:eastAsia="Times New Roman" w:hAnsi="Arial Narrow" w:cs="Times New Roman"/>
          <w:sz w:val="24"/>
          <w:szCs w:val="24"/>
          <w:lang w:eastAsia="pl-PL"/>
        </w:rPr>
        <w:br/>
        <w:t>o wprowadzeniu zmian, poprawek itp. przed terminem składania ofert.</w:t>
      </w:r>
    </w:p>
    <w:p w:rsidR="001804D6" w:rsidRPr="005911D6" w:rsidRDefault="001804D6" w:rsidP="005911D6">
      <w:pPr>
        <w:numPr>
          <w:ilvl w:val="0"/>
          <w:numId w:val="12"/>
        </w:numPr>
        <w:tabs>
          <w:tab w:val="num" w:pos="0"/>
          <w:tab w:val="num" w:pos="284"/>
        </w:tabs>
        <w:spacing w:after="0"/>
        <w:ind w:left="284" w:hanging="28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Powiadomienie o wprowadzeniu zmian musi być złożone w taki sam sposób jak składana oferta (rozdział XIV SIWZ) z dopiskiem „zmiana” lub „wycofanie”.</w:t>
      </w:r>
    </w:p>
    <w:p w:rsidR="001804D6" w:rsidRPr="001804D6" w:rsidRDefault="001804D6" w:rsidP="001804D6">
      <w:pPr>
        <w:tabs>
          <w:tab w:val="num" w:pos="1440"/>
        </w:tabs>
        <w:spacing w:after="0"/>
        <w:ind w:left="426"/>
        <w:jc w:val="both"/>
        <w:rPr>
          <w:rFonts w:ascii="Arial Narrow" w:eastAsia="Times New Roman" w:hAnsi="Arial Narrow" w:cs="Times New Roman"/>
          <w:sz w:val="24"/>
          <w:szCs w:val="24"/>
          <w:lang w:eastAsia="pl-PL"/>
        </w:rPr>
      </w:pPr>
    </w:p>
    <w:p w:rsidR="001804D6" w:rsidRPr="001804D6" w:rsidRDefault="001804D6" w:rsidP="001804D6">
      <w:pPr>
        <w:numPr>
          <w:ilvl w:val="1"/>
          <w:numId w:val="2"/>
        </w:numPr>
        <w:tabs>
          <w:tab w:val="num" w:pos="1800"/>
        </w:tabs>
        <w:spacing w:after="0"/>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t>Opis sposobu obliczenia ceny oferty</w:t>
      </w:r>
    </w:p>
    <w:p w:rsidR="001804D6" w:rsidRPr="001804D6" w:rsidRDefault="001804D6" w:rsidP="001804D6">
      <w:pPr>
        <w:numPr>
          <w:ilvl w:val="0"/>
          <w:numId w:val="13"/>
        </w:numPr>
        <w:tabs>
          <w:tab w:val="num" w:pos="284"/>
        </w:tabs>
        <w:spacing w:after="0" w:line="240" w:lineRule="auto"/>
        <w:ind w:hanging="720"/>
        <w:contextualSpacing/>
        <w:jc w:val="both"/>
        <w:rPr>
          <w:rFonts w:ascii="Arial Narrow" w:eastAsia="Times New Roman" w:hAnsi="Arial Narrow" w:cs="Arial"/>
          <w:sz w:val="24"/>
          <w:szCs w:val="24"/>
          <w:lang w:eastAsia="pl-PL"/>
        </w:rPr>
      </w:pPr>
      <w:r w:rsidRPr="001804D6">
        <w:rPr>
          <w:rFonts w:ascii="Arial Narrow" w:eastAsia="Times New Roman" w:hAnsi="Arial Narrow" w:cs="Arial"/>
          <w:sz w:val="24"/>
          <w:szCs w:val="24"/>
          <w:lang w:eastAsia="pl-PL"/>
        </w:rPr>
        <w:t>Cenę ofertową należy wyliczyć wg zasad zawartych w  druku oferty (Załącznik nr 1 do SIWZ).</w:t>
      </w:r>
    </w:p>
    <w:p w:rsidR="001804D6" w:rsidRPr="001804D6" w:rsidRDefault="001804D6" w:rsidP="001804D6">
      <w:pPr>
        <w:numPr>
          <w:ilvl w:val="0"/>
          <w:numId w:val="13"/>
        </w:numPr>
        <w:tabs>
          <w:tab w:val="num" w:pos="284"/>
        </w:tabs>
        <w:spacing w:after="0" w:line="240" w:lineRule="auto"/>
        <w:ind w:left="284" w:hanging="284"/>
        <w:contextualSpacing/>
        <w:jc w:val="both"/>
        <w:rPr>
          <w:rFonts w:ascii="Arial Narrow" w:eastAsia="Times New Roman" w:hAnsi="Arial Narrow" w:cs="Arial"/>
          <w:sz w:val="24"/>
          <w:szCs w:val="24"/>
          <w:lang w:eastAsia="pl-PL"/>
        </w:rPr>
      </w:pPr>
      <w:r w:rsidRPr="001804D6">
        <w:rPr>
          <w:rFonts w:ascii="Arial Narrow" w:eastAsia="Times New Roman" w:hAnsi="Arial Narrow" w:cs="Arial"/>
          <w:sz w:val="24"/>
          <w:szCs w:val="24"/>
          <w:lang w:eastAsia="pl-PL"/>
        </w:rPr>
        <w:t xml:space="preserve">Cena musi zawierać wszystkie koszty związane z realizacją zadania, wynikające wprost </w:t>
      </w:r>
      <w:r w:rsidRPr="001804D6">
        <w:rPr>
          <w:rFonts w:ascii="Arial Narrow" w:eastAsia="Times New Roman" w:hAnsi="Arial Narrow" w:cs="Arial"/>
          <w:sz w:val="24"/>
          <w:szCs w:val="24"/>
          <w:lang w:eastAsia="pl-PL"/>
        </w:rPr>
        <w:br/>
        <w:t>z dokumentacji, jak również niezbędne do wykonania zamówienia, np. podatek VAT.</w:t>
      </w:r>
    </w:p>
    <w:p w:rsidR="001804D6" w:rsidRPr="001804D6" w:rsidRDefault="001804D6" w:rsidP="001804D6">
      <w:pPr>
        <w:numPr>
          <w:ilvl w:val="0"/>
          <w:numId w:val="13"/>
        </w:numPr>
        <w:tabs>
          <w:tab w:val="num" w:pos="284"/>
        </w:tabs>
        <w:spacing w:after="0" w:line="240" w:lineRule="auto"/>
        <w:ind w:left="284" w:hanging="284"/>
        <w:contextualSpacing/>
        <w:jc w:val="both"/>
        <w:rPr>
          <w:rFonts w:ascii="Arial Narrow" w:eastAsia="Times New Roman" w:hAnsi="Arial Narrow" w:cs="Arial"/>
          <w:sz w:val="24"/>
          <w:szCs w:val="24"/>
          <w:lang w:eastAsia="pl-PL"/>
        </w:rPr>
      </w:pPr>
      <w:r w:rsidRPr="001804D6">
        <w:rPr>
          <w:rFonts w:ascii="Arial Narrow" w:eastAsia="Times New Roman" w:hAnsi="Arial Narrow" w:cs="Arial"/>
          <w:sz w:val="24"/>
          <w:szCs w:val="24"/>
          <w:lang w:eastAsia="pl-PL"/>
        </w:rPr>
        <w:t xml:space="preserve">Wykonawca winien przewidzieć wszelkie okoliczności mogące wpłynąć na kształtowanie się ceny zamówienia. </w:t>
      </w:r>
    </w:p>
    <w:p w:rsidR="001804D6" w:rsidRPr="001804D6" w:rsidRDefault="001804D6" w:rsidP="001804D6">
      <w:pPr>
        <w:numPr>
          <w:ilvl w:val="0"/>
          <w:numId w:val="13"/>
        </w:numPr>
        <w:tabs>
          <w:tab w:val="num" w:pos="284"/>
        </w:tabs>
        <w:spacing w:after="0" w:line="240" w:lineRule="auto"/>
        <w:ind w:left="284" w:hanging="284"/>
        <w:contextualSpacing/>
        <w:jc w:val="both"/>
        <w:rPr>
          <w:rFonts w:ascii="Arial Narrow" w:eastAsia="Times New Roman" w:hAnsi="Arial Narrow" w:cs="Arial"/>
          <w:sz w:val="24"/>
          <w:szCs w:val="24"/>
          <w:lang w:eastAsia="pl-PL"/>
        </w:rPr>
      </w:pPr>
      <w:r w:rsidRPr="001804D6">
        <w:rPr>
          <w:rFonts w:ascii="Arial Narrow" w:eastAsia="Times New Roman" w:hAnsi="Arial Narrow" w:cs="Arial"/>
          <w:sz w:val="24"/>
          <w:szCs w:val="24"/>
          <w:lang w:eastAsia="pl-PL"/>
        </w:rPr>
        <w:t>Cena określona w ofercie zostanie ustalona na okres obowiązywania umowy i nie będzie podlegała zmianie.</w:t>
      </w:r>
    </w:p>
    <w:p w:rsidR="001804D6" w:rsidRPr="001804D6" w:rsidRDefault="001804D6" w:rsidP="001804D6">
      <w:pPr>
        <w:spacing w:after="0" w:line="240" w:lineRule="auto"/>
        <w:ind w:left="426"/>
        <w:contextualSpacing/>
        <w:jc w:val="both"/>
        <w:rPr>
          <w:rFonts w:ascii="Arial Narrow" w:eastAsia="Times New Roman" w:hAnsi="Arial Narrow" w:cs="Arial"/>
          <w:sz w:val="24"/>
          <w:szCs w:val="24"/>
          <w:lang w:eastAsia="pl-PL"/>
        </w:rPr>
      </w:pPr>
    </w:p>
    <w:p w:rsidR="001804D6" w:rsidRPr="001804D6" w:rsidRDefault="001804D6" w:rsidP="001804D6">
      <w:pPr>
        <w:numPr>
          <w:ilvl w:val="1"/>
          <w:numId w:val="2"/>
        </w:numPr>
        <w:tabs>
          <w:tab w:val="num" w:pos="1800"/>
        </w:tabs>
        <w:spacing w:after="0"/>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t xml:space="preserve">Informacja dotycząca walut obcych </w:t>
      </w:r>
    </w:p>
    <w:p w:rsidR="001804D6" w:rsidRPr="001804D6" w:rsidRDefault="001804D6" w:rsidP="001804D6">
      <w:pPr>
        <w:tabs>
          <w:tab w:val="num" w:pos="1800"/>
        </w:tabs>
        <w:spacing w:after="0"/>
        <w:ind w:left="720"/>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Zamawiający nie dopuszcza podania ceny ofertowej lub jej elementów w walutach obcych. Cena winna być podana w polskich jednostkach pieniężnych.</w:t>
      </w:r>
    </w:p>
    <w:p w:rsidR="001804D6" w:rsidRPr="001804D6" w:rsidRDefault="001804D6" w:rsidP="001804D6">
      <w:pPr>
        <w:tabs>
          <w:tab w:val="num" w:pos="1800"/>
        </w:tabs>
        <w:spacing w:after="0"/>
        <w:ind w:left="720"/>
        <w:jc w:val="both"/>
        <w:rPr>
          <w:rFonts w:ascii="Arial Narrow" w:eastAsia="Times New Roman" w:hAnsi="Arial Narrow" w:cs="Times New Roman"/>
          <w:b/>
          <w:sz w:val="24"/>
          <w:szCs w:val="24"/>
          <w:lang w:eastAsia="pl-PL"/>
        </w:rPr>
      </w:pPr>
    </w:p>
    <w:p w:rsidR="001804D6" w:rsidRPr="001804D6" w:rsidRDefault="001804D6" w:rsidP="001804D6">
      <w:pPr>
        <w:numPr>
          <w:ilvl w:val="1"/>
          <w:numId w:val="2"/>
        </w:numPr>
        <w:tabs>
          <w:tab w:val="num" w:pos="1800"/>
        </w:tabs>
        <w:spacing w:after="0"/>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t>Opis kryteriów wyboru oferty</w:t>
      </w:r>
    </w:p>
    <w:p w:rsidR="001804D6" w:rsidRPr="001804D6" w:rsidRDefault="001804D6" w:rsidP="001804D6">
      <w:pPr>
        <w:numPr>
          <w:ilvl w:val="0"/>
          <w:numId w:val="14"/>
        </w:numPr>
        <w:tabs>
          <w:tab w:val="num" w:pos="284"/>
        </w:tabs>
        <w:spacing w:after="0" w:line="240" w:lineRule="auto"/>
        <w:ind w:left="426" w:hanging="426"/>
        <w:contextualSpacing/>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Przy wyborze oferty Zamawiający będzie się kierował następującymi kryteriami:</w:t>
      </w:r>
    </w:p>
    <w:p w:rsidR="001804D6" w:rsidRPr="001804D6" w:rsidRDefault="001804D6" w:rsidP="001804D6">
      <w:pPr>
        <w:spacing w:after="0"/>
        <w:jc w:val="both"/>
        <w:rPr>
          <w:rFonts w:ascii="Arial Narrow" w:eastAsia="Times New Roman" w:hAnsi="Arial Narrow" w:cs="Times New Roman"/>
          <w:b/>
          <w:sz w:val="24"/>
          <w:szCs w:val="24"/>
          <w:lang w:eastAsia="pl-PL"/>
        </w:rPr>
      </w:pPr>
    </w:p>
    <w:p w:rsidR="001804D6" w:rsidRPr="001804D6" w:rsidRDefault="001804D6" w:rsidP="001804D6">
      <w:pPr>
        <w:spacing w:after="0"/>
        <w:ind w:firstLine="708"/>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Cena – 100% przy zastosowaniu wzoru:</w:t>
      </w:r>
    </w:p>
    <w:p w:rsidR="001804D6" w:rsidRPr="001804D6" w:rsidRDefault="001804D6" w:rsidP="001804D6">
      <w:pPr>
        <w:spacing w:after="0"/>
        <w:ind w:firstLine="708"/>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najniższa cena spośród złożonych ofert</w:t>
      </w:r>
    </w:p>
    <w:p w:rsidR="001804D6" w:rsidRPr="001804D6" w:rsidRDefault="001804D6" w:rsidP="001804D6">
      <w:pPr>
        <w:spacing w:after="0"/>
        <w:ind w:firstLine="708"/>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    100 pkt</w:t>
      </w:r>
    </w:p>
    <w:p w:rsidR="001804D6" w:rsidRPr="001804D6" w:rsidRDefault="001804D6" w:rsidP="001804D6">
      <w:pPr>
        <w:spacing w:after="0"/>
        <w:ind w:left="1440"/>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cenę oferty badanej</w:t>
      </w:r>
      <w:r w:rsidRPr="001804D6">
        <w:rPr>
          <w:rFonts w:ascii="Arial Narrow" w:eastAsia="Times New Roman" w:hAnsi="Arial Narrow" w:cs="Times New Roman"/>
          <w:sz w:val="24"/>
          <w:szCs w:val="24"/>
          <w:lang w:eastAsia="pl-PL"/>
        </w:rPr>
        <w:tab/>
      </w:r>
    </w:p>
    <w:p w:rsidR="001804D6" w:rsidRPr="001804D6" w:rsidRDefault="001804D6" w:rsidP="001804D6">
      <w:pPr>
        <w:spacing w:after="0"/>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Ofertą najkorzystniejszą zostanie wybrana ta oferta, która otrzyma najwyższą ilość punktów.</w:t>
      </w:r>
    </w:p>
    <w:p w:rsidR="001804D6" w:rsidRPr="001804D6" w:rsidRDefault="001804D6" w:rsidP="001804D6">
      <w:pPr>
        <w:spacing w:after="0"/>
        <w:jc w:val="both"/>
        <w:rPr>
          <w:rFonts w:ascii="Arial Narrow" w:eastAsia="Times New Roman" w:hAnsi="Arial Narrow" w:cs="Times New Roman"/>
          <w:sz w:val="24"/>
          <w:szCs w:val="24"/>
          <w:lang w:eastAsia="pl-PL"/>
        </w:rPr>
      </w:pPr>
    </w:p>
    <w:p w:rsidR="001804D6" w:rsidRPr="001804D6" w:rsidRDefault="001804D6" w:rsidP="001804D6">
      <w:pPr>
        <w:spacing w:after="0"/>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2. W toku oceny ofert Zamawiający może żądać od Wykonawcy pisemnych wyjaśnień dotyczących treści złożonej oferty.</w:t>
      </w:r>
    </w:p>
    <w:p w:rsidR="001804D6" w:rsidRPr="001804D6" w:rsidRDefault="001804D6" w:rsidP="001804D6">
      <w:pPr>
        <w:spacing w:after="0"/>
        <w:jc w:val="both"/>
        <w:rPr>
          <w:rFonts w:ascii="Arial Narrow" w:eastAsia="Times New Roman" w:hAnsi="Arial Narrow" w:cs="Times New Roman"/>
          <w:sz w:val="24"/>
          <w:szCs w:val="24"/>
          <w:lang w:eastAsia="pl-PL"/>
        </w:rPr>
      </w:pPr>
    </w:p>
    <w:p w:rsidR="001804D6" w:rsidRPr="001804D6" w:rsidRDefault="001804D6" w:rsidP="001804D6">
      <w:pPr>
        <w:numPr>
          <w:ilvl w:val="1"/>
          <w:numId w:val="2"/>
        </w:numPr>
        <w:tabs>
          <w:tab w:val="num" w:pos="1800"/>
        </w:tabs>
        <w:spacing w:after="0"/>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lastRenderedPageBreak/>
        <w:t>Informacja o formalnościach, jakie powinny zostać dopełnione po wyborze oferty w celu zawarcia umowy</w:t>
      </w:r>
    </w:p>
    <w:p w:rsidR="001804D6" w:rsidRPr="001804D6" w:rsidRDefault="001804D6" w:rsidP="001804D6">
      <w:pPr>
        <w:numPr>
          <w:ilvl w:val="3"/>
          <w:numId w:val="10"/>
        </w:numPr>
        <w:tabs>
          <w:tab w:val="num" w:pos="426"/>
        </w:tabs>
        <w:spacing w:after="0"/>
        <w:ind w:left="900" w:hanging="900"/>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Zamawiający powiadomi na piśmie wszystkich Wykonawców, którzy złożyli oferty, o:</w:t>
      </w:r>
    </w:p>
    <w:p w:rsidR="001804D6" w:rsidRPr="001804D6" w:rsidRDefault="001804D6" w:rsidP="001804D6">
      <w:pPr>
        <w:numPr>
          <w:ilvl w:val="0"/>
          <w:numId w:val="15"/>
        </w:numPr>
        <w:tabs>
          <w:tab w:val="num" w:pos="709"/>
        </w:tabs>
        <w:spacing w:after="0"/>
        <w:ind w:left="709" w:hanging="283"/>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1804D6" w:rsidRPr="001804D6" w:rsidRDefault="001804D6" w:rsidP="001804D6">
      <w:pPr>
        <w:numPr>
          <w:ilvl w:val="0"/>
          <w:numId w:val="15"/>
        </w:numPr>
        <w:tabs>
          <w:tab w:val="num" w:pos="709"/>
        </w:tabs>
        <w:spacing w:after="0"/>
        <w:ind w:left="900" w:hanging="474"/>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Wykonawcach, których oferty zostały odrzucone, podając uzasadnienie faktyczne i prawne,</w:t>
      </w:r>
    </w:p>
    <w:p w:rsidR="001804D6" w:rsidRPr="001804D6" w:rsidRDefault="001804D6" w:rsidP="001804D6">
      <w:pPr>
        <w:numPr>
          <w:ilvl w:val="0"/>
          <w:numId w:val="15"/>
        </w:numPr>
        <w:tabs>
          <w:tab w:val="num" w:pos="709"/>
        </w:tabs>
        <w:spacing w:after="0"/>
        <w:ind w:left="709" w:hanging="283"/>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Wykonawcach, którzy zostali wykluczeni z postępowania o udzielenie zamówienia, podając uzasadnienie faktyczne i prawne. </w:t>
      </w:r>
    </w:p>
    <w:p w:rsidR="001804D6" w:rsidRPr="001804D6" w:rsidRDefault="001804D6" w:rsidP="001804D6">
      <w:pPr>
        <w:numPr>
          <w:ilvl w:val="0"/>
          <w:numId w:val="15"/>
        </w:numPr>
        <w:tabs>
          <w:tab w:val="num" w:pos="709"/>
        </w:tabs>
        <w:spacing w:after="0"/>
        <w:ind w:left="709" w:hanging="283"/>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terminie, określonym zgodnie z art. 94 ust. 1 lub 2 </w:t>
      </w:r>
      <w:proofErr w:type="spellStart"/>
      <w:r w:rsidRPr="001804D6">
        <w:rPr>
          <w:rFonts w:ascii="Arial Narrow" w:eastAsia="Times New Roman" w:hAnsi="Arial Narrow" w:cs="Times New Roman"/>
          <w:sz w:val="24"/>
          <w:szCs w:val="24"/>
          <w:lang w:eastAsia="pl-PL"/>
        </w:rPr>
        <w:t>Pzp</w:t>
      </w:r>
      <w:proofErr w:type="spellEnd"/>
      <w:r w:rsidRPr="001804D6">
        <w:rPr>
          <w:rFonts w:ascii="Arial Narrow" w:eastAsia="Times New Roman" w:hAnsi="Arial Narrow" w:cs="Times New Roman"/>
          <w:sz w:val="24"/>
          <w:szCs w:val="24"/>
          <w:lang w:eastAsia="pl-PL"/>
        </w:rPr>
        <w:t>, po którego upływie umowa w sprawie zamówienia publicznego może być zawarta.</w:t>
      </w:r>
    </w:p>
    <w:p w:rsidR="001804D6" w:rsidRPr="001804D6" w:rsidRDefault="001804D6" w:rsidP="001804D6">
      <w:pPr>
        <w:numPr>
          <w:ilvl w:val="0"/>
          <w:numId w:val="16"/>
        </w:numPr>
        <w:tabs>
          <w:tab w:val="num" w:pos="426"/>
        </w:tabs>
        <w:spacing w:after="0"/>
        <w:ind w:left="426" w:hanging="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Zgodnie z art. 94 </w:t>
      </w:r>
      <w:proofErr w:type="spellStart"/>
      <w:r w:rsidRPr="001804D6">
        <w:rPr>
          <w:rFonts w:ascii="Arial Narrow" w:eastAsia="Times New Roman" w:hAnsi="Arial Narrow" w:cs="Times New Roman"/>
          <w:sz w:val="24"/>
          <w:szCs w:val="24"/>
          <w:lang w:eastAsia="pl-PL"/>
        </w:rPr>
        <w:t>Pzp</w:t>
      </w:r>
      <w:proofErr w:type="spellEnd"/>
      <w:r w:rsidRPr="001804D6">
        <w:rPr>
          <w:rFonts w:ascii="Arial Narrow" w:eastAsia="Times New Roman" w:hAnsi="Arial Narrow" w:cs="Times New Roman"/>
          <w:sz w:val="24"/>
          <w:szCs w:val="24"/>
          <w:lang w:eastAsia="pl-PL"/>
        </w:rPr>
        <w:t xml:space="preserve"> Zamawiający zawiera umowę w sprawie zamówienia publiczne</w:t>
      </w:r>
      <w:r w:rsidR="005911D6">
        <w:rPr>
          <w:rFonts w:ascii="Arial Narrow" w:eastAsia="Times New Roman" w:hAnsi="Arial Narrow" w:cs="Times New Roman"/>
          <w:sz w:val="24"/>
          <w:szCs w:val="24"/>
          <w:lang w:eastAsia="pl-PL"/>
        </w:rPr>
        <w:t>go                            z zastrzeżeniem art. 183 ustawy w terminie nie krótszym niż 10</w:t>
      </w:r>
      <w:r w:rsidRPr="001804D6">
        <w:rPr>
          <w:rFonts w:ascii="Arial Narrow" w:eastAsia="Times New Roman" w:hAnsi="Arial Narrow" w:cs="Times New Roman"/>
          <w:sz w:val="24"/>
          <w:szCs w:val="24"/>
          <w:lang w:eastAsia="pl-PL"/>
        </w:rPr>
        <w:t xml:space="preserve"> dni od dnia przekazania zawiadomienia o wyborze oferty, jeżeli zawiadomienie to zostało przesłane w sposób określony </w:t>
      </w:r>
      <w:r w:rsidR="005911D6">
        <w:rPr>
          <w:rFonts w:ascii="Arial Narrow" w:eastAsia="Times New Roman" w:hAnsi="Arial Narrow" w:cs="Times New Roman"/>
          <w:sz w:val="24"/>
          <w:szCs w:val="24"/>
          <w:lang w:eastAsia="pl-PL"/>
        </w:rPr>
        <w:t xml:space="preserve">                           </w:t>
      </w:r>
      <w:r w:rsidRPr="001804D6">
        <w:rPr>
          <w:rFonts w:ascii="Arial Narrow" w:eastAsia="Times New Roman" w:hAnsi="Arial Narrow" w:cs="Times New Roman"/>
          <w:sz w:val="24"/>
          <w:szCs w:val="24"/>
          <w:lang w:eastAsia="pl-PL"/>
        </w:rPr>
        <w:t xml:space="preserve">w art. 27 ust. 2 </w:t>
      </w:r>
      <w:proofErr w:type="spellStart"/>
      <w:r w:rsidRPr="001804D6">
        <w:rPr>
          <w:rFonts w:ascii="Arial Narrow" w:eastAsia="Times New Roman" w:hAnsi="Arial Narrow" w:cs="Times New Roman"/>
          <w:sz w:val="24"/>
          <w:szCs w:val="24"/>
          <w:lang w:eastAsia="pl-PL"/>
        </w:rPr>
        <w:t>Pzp</w:t>
      </w:r>
      <w:proofErr w:type="spellEnd"/>
      <w:r w:rsidRPr="001804D6">
        <w:rPr>
          <w:rFonts w:ascii="Arial Narrow" w:eastAsia="Times New Roman" w:hAnsi="Arial Narrow" w:cs="Times New Roman"/>
          <w:sz w:val="24"/>
          <w:szCs w:val="24"/>
          <w:lang w:eastAsia="pl-PL"/>
        </w:rPr>
        <w:t xml:space="preserve">, </w:t>
      </w:r>
      <w:r w:rsidR="005911D6">
        <w:rPr>
          <w:rFonts w:ascii="Arial Narrow" w:eastAsia="Times New Roman" w:hAnsi="Arial Narrow" w:cs="Times New Roman"/>
          <w:sz w:val="24"/>
          <w:szCs w:val="24"/>
          <w:lang w:eastAsia="pl-PL"/>
        </w:rPr>
        <w:t>albo 15 dni – jeżeli zostało przesłane w inny sposób.</w:t>
      </w:r>
    </w:p>
    <w:p w:rsidR="00051B3C" w:rsidRPr="00051B3C" w:rsidRDefault="001804D6" w:rsidP="00051B3C">
      <w:pPr>
        <w:numPr>
          <w:ilvl w:val="0"/>
          <w:numId w:val="16"/>
        </w:numPr>
        <w:tabs>
          <w:tab w:val="num" w:pos="426"/>
        </w:tabs>
        <w:spacing w:after="0"/>
        <w:ind w:left="426" w:hanging="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Umowa w sprawie zamówienia publicznego może zostać zawarta po upływie terminu związania ofertą, jeżeli Zamawiający przekazał Wykonawcom informację o wyborze oferty przed upływem terminu związania ofertą, a Wykonawca wyraził zgodę na zawarcie umowy na warunkach określonych w złożonej ofercie.</w:t>
      </w:r>
    </w:p>
    <w:p w:rsidR="001804D6" w:rsidRPr="001804D6" w:rsidRDefault="001804D6" w:rsidP="001804D6">
      <w:pPr>
        <w:numPr>
          <w:ilvl w:val="0"/>
          <w:numId w:val="16"/>
        </w:numPr>
        <w:tabs>
          <w:tab w:val="num" w:pos="426"/>
        </w:tabs>
        <w:spacing w:after="0"/>
        <w:ind w:left="426" w:hanging="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W przypadku gdy Wykonawca, którego oferta została wybrana jako najkorzystniejsza, uchylać się będzie od zawarcia umowy, Zamawiający może wybrać ofertę najkorzystniejszą spośród pozostałych ofert, bez przeprowadzania ich ponownej oceny, chyba że zachodzić będą przesłanki o których mowa w art. 93 ust 1 ustawy Prawo zamówień publicznych.</w:t>
      </w:r>
    </w:p>
    <w:p w:rsidR="001804D6" w:rsidRPr="001804D6" w:rsidRDefault="001804D6" w:rsidP="001804D6">
      <w:pPr>
        <w:spacing w:after="0"/>
        <w:ind w:left="540"/>
        <w:jc w:val="both"/>
        <w:rPr>
          <w:rFonts w:ascii="Arial Narrow" w:eastAsia="Times New Roman" w:hAnsi="Arial Narrow" w:cs="Times New Roman"/>
          <w:sz w:val="24"/>
          <w:szCs w:val="24"/>
          <w:lang w:eastAsia="pl-PL"/>
        </w:rPr>
      </w:pPr>
    </w:p>
    <w:p w:rsidR="001804D6" w:rsidRPr="001804D6" w:rsidRDefault="001804D6" w:rsidP="001804D6">
      <w:pPr>
        <w:numPr>
          <w:ilvl w:val="1"/>
          <w:numId w:val="2"/>
        </w:numPr>
        <w:spacing w:after="0"/>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t>Zabezpieczenie należytego wykonania umowy</w:t>
      </w:r>
    </w:p>
    <w:p w:rsidR="001804D6" w:rsidRPr="001804D6" w:rsidRDefault="001804D6" w:rsidP="001804D6">
      <w:pPr>
        <w:numPr>
          <w:ilvl w:val="0"/>
          <w:numId w:val="20"/>
        </w:numPr>
        <w:tabs>
          <w:tab w:val="left" w:pos="426"/>
        </w:tabs>
        <w:spacing w:after="0"/>
        <w:ind w:left="426" w:hanging="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Wykonawca przed podpisaniem umowy zobowiązany jest do wniesienia zabezpieczenia należytego wykonania umowy, które służy do pokrycia roszczeń z tytułu niewykonania lub nienależytego wykonania umowy. </w:t>
      </w:r>
    </w:p>
    <w:p w:rsidR="001804D6" w:rsidRPr="001804D6" w:rsidRDefault="001804D6" w:rsidP="001804D6">
      <w:pPr>
        <w:numPr>
          <w:ilvl w:val="0"/>
          <w:numId w:val="20"/>
        </w:numPr>
        <w:tabs>
          <w:tab w:val="left" w:pos="426"/>
        </w:tabs>
        <w:spacing w:after="0"/>
        <w:ind w:left="426" w:hanging="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Od wybranego Wykonawcy Zamawiający będzie żądać wniesienia zabezpieczenia należytego wykonania umowy w wysokości 10% ceny ofertowej brutto podanej przez wykonawcę w ofercie.</w:t>
      </w:r>
    </w:p>
    <w:p w:rsidR="001804D6" w:rsidRPr="001804D6" w:rsidRDefault="001804D6" w:rsidP="001804D6">
      <w:pPr>
        <w:numPr>
          <w:ilvl w:val="0"/>
          <w:numId w:val="20"/>
        </w:numPr>
        <w:tabs>
          <w:tab w:val="left" w:pos="426"/>
        </w:tabs>
        <w:spacing w:after="0"/>
        <w:ind w:left="426" w:hanging="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Zabezpieczenie wykonania umowy może być wniesione według wyboru dokonanego przez Wykonawcę w jednej lub kilku wskazanych niżej formach:</w:t>
      </w:r>
    </w:p>
    <w:p w:rsidR="001804D6" w:rsidRPr="001804D6" w:rsidRDefault="001804D6" w:rsidP="001804D6">
      <w:pPr>
        <w:numPr>
          <w:ilvl w:val="0"/>
          <w:numId w:val="21"/>
        </w:numPr>
        <w:spacing w:after="0"/>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pieniądzu – przelewem na rachunek bankowy wskazany przez zamawiającego,</w:t>
      </w:r>
    </w:p>
    <w:p w:rsidR="001804D6" w:rsidRPr="001804D6" w:rsidRDefault="001804D6" w:rsidP="001804D6">
      <w:pPr>
        <w:numPr>
          <w:ilvl w:val="0"/>
          <w:numId w:val="21"/>
        </w:numPr>
        <w:spacing w:after="0"/>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poręczeniach bankowych lub poręczeniach spółdzielczej kasy oszczędnościowo – kredytowej, </w:t>
      </w:r>
      <w:r w:rsidRPr="001804D6">
        <w:rPr>
          <w:rFonts w:ascii="Arial Narrow" w:eastAsia="Times New Roman" w:hAnsi="Arial Narrow" w:cs="Times New Roman"/>
          <w:sz w:val="24"/>
          <w:szCs w:val="24"/>
          <w:lang w:eastAsia="pl-PL"/>
        </w:rPr>
        <w:br/>
        <w:t>z tym że zobowiązanie kasy jest zawsze zobowiązaniem pieniężnym,</w:t>
      </w:r>
    </w:p>
    <w:p w:rsidR="001804D6" w:rsidRPr="001804D6" w:rsidRDefault="001804D6" w:rsidP="001804D6">
      <w:pPr>
        <w:numPr>
          <w:ilvl w:val="0"/>
          <w:numId w:val="21"/>
        </w:numPr>
        <w:spacing w:after="0"/>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gwarancjach bankowych,</w:t>
      </w:r>
    </w:p>
    <w:p w:rsidR="001804D6" w:rsidRPr="001804D6" w:rsidRDefault="001804D6" w:rsidP="001804D6">
      <w:pPr>
        <w:numPr>
          <w:ilvl w:val="0"/>
          <w:numId w:val="21"/>
        </w:numPr>
        <w:spacing w:after="0"/>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gwarancjach ubezpieczeniowych,</w:t>
      </w:r>
    </w:p>
    <w:p w:rsidR="001804D6" w:rsidRPr="001804D6" w:rsidRDefault="001804D6" w:rsidP="001804D6">
      <w:pPr>
        <w:numPr>
          <w:ilvl w:val="0"/>
          <w:numId w:val="21"/>
        </w:numPr>
        <w:spacing w:after="0"/>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lastRenderedPageBreak/>
        <w:t>poręczeniach udzielanych przez podmioty, o których mowa w art. 6b ust. 5 pkt 2 ustawy z dnia 9 listopada 2000 r. o utworzeniu Polskiej Agencji Rozwoju Przedsiębiorczości.</w:t>
      </w:r>
    </w:p>
    <w:p w:rsidR="001804D6" w:rsidRPr="001804D6" w:rsidRDefault="001804D6" w:rsidP="001804D6">
      <w:pPr>
        <w:numPr>
          <w:ilvl w:val="0"/>
          <w:numId w:val="20"/>
        </w:numPr>
        <w:tabs>
          <w:tab w:val="left" w:pos="426"/>
        </w:tabs>
        <w:spacing w:after="0"/>
        <w:ind w:left="426" w:hanging="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Zamawiający nie wyraża zgody na wniesienie przez Wykonawcę zabezpieczenia, o których mowa                            w art. 148 ust. 2 ustawy Prawo zamówień publicznych.</w:t>
      </w:r>
    </w:p>
    <w:p w:rsidR="001804D6" w:rsidRPr="001804D6" w:rsidRDefault="001804D6" w:rsidP="001804D6">
      <w:pPr>
        <w:numPr>
          <w:ilvl w:val="0"/>
          <w:numId w:val="20"/>
        </w:numPr>
        <w:tabs>
          <w:tab w:val="left" w:pos="426"/>
        </w:tabs>
        <w:spacing w:after="0"/>
        <w:ind w:left="426" w:hanging="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W przypadku wnoszenia zabezpieczenia należytego wykonania umowy:</w:t>
      </w:r>
    </w:p>
    <w:p w:rsidR="001804D6" w:rsidRPr="001804D6" w:rsidRDefault="001804D6" w:rsidP="001804D6">
      <w:pPr>
        <w:numPr>
          <w:ilvl w:val="0"/>
          <w:numId w:val="22"/>
        </w:numPr>
        <w:spacing w:after="0"/>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w pieniądzu – odpowiednią kwotę należy wpłacić przelewem na rachunek bankowy wskazany przez Zamawiającego, najpóźniej w dacie podpisania umowy. Dokument potwierdzający dokonanie przelewu należy przed podpisaniem umowy przedstawić Zamawiającemu. Zabezpieczenie należy wpłacić na konto: </w:t>
      </w:r>
      <w:r w:rsidRPr="001804D6">
        <w:rPr>
          <w:rFonts w:ascii="Arial Narrow" w:eastAsia="Times New Roman" w:hAnsi="Arial Narrow" w:cs="Times New Roman"/>
          <w:b/>
          <w:sz w:val="24"/>
          <w:szCs w:val="24"/>
          <w:lang w:eastAsia="pl-PL"/>
        </w:rPr>
        <w:t>Powiat Grudziądzki</w:t>
      </w:r>
      <w:r w:rsidRPr="001804D6">
        <w:rPr>
          <w:rFonts w:ascii="Arial Narrow" w:eastAsia="Times New Roman" w:hAnsi="Arial Narrow" w:cs="Times New Roman"/>
          <w:sz w:val="24"/>
          <w:szCs w:val="24"/>
          <w:lang w:eastAsia="pl-PL"/>
        </w:rPr>
        <w:t xml:space="preserve">, </w:t>
      </w:r>
      <w:r w:rsidRPr="001804D6">
        <w:rPr>
          <w:rFonts w:ascii="Arial Narrow" w:eastAsia="Times New Roman" w:hAnsi="Arial Narrow" w:cs="Times New Roman"/>
          <w:b/>
          <w:sz w:val="24"/>
          <w:szCs w:val="24"/>
          <w:lang w:eastAsia="pl-PL"/>
        </w:rPr>
        <w:t>BS Łasin</w:t>
      </w:r>
      <w:r w:rsidRPr="001804D6">
        <w:rPr>
          <w:rFonts w:ascii="Arial Narrow" w:eastAsia="Times New Roman" w:hAnsi="Arial Narrow" w:cs="Times New Roman"/>
          <w:sz w:val="24"/>
          <w:szCs w:val="24"/>
          <w:lang w:eastAsia="pl-PL"/>
        </w:rPr>
        <w:t xml:space="preserve"> nr konta: </w:t>
      </w:r>
      <w:r w:rsidRPr="001804D6">
        <w:rPr>
          <w:rFonts w:ascii="Arial Narrow" w:eastAsia="Times New Roman" w:hAnsi="Arial Narrow" w:cs="Times New Roman"/>
          <w:b/>
          <w:sz w:val="24"/>
          <w:szCs w:val="24"/>
          <w:lang w:eastAsia="pl-PL"/>
        </w:rPr>
        <w:t>94 9500 0008 0007 1198 2000 0110</w:t>
      </w:r>
      <w:r w:rsidRPr="001804D6">
        <w:rPr>
          <w:rFonts w:ascii="Arial Narrow" w:eastAsia="Times New Roman" w:hAnsi="Arial Narrow" w:cs="Times New Roman"/>
          <w:sz w:val="24"/>
          <w:szCs w:val="24"/>
          <w:lang w:eastAsia="pl-PL"/>
        </w:rPr>
        <w:t xml:space="preserve">  z dopiskiem </w:t>
      </w:r>
      <w:r w:rsidRPr="001804D6">
        <w:rPr>
          <w:rFonts w:ascii="Arial Narrow" w:eastAsia="Times New Roman" w:hAnsi="Arial Narrow" w:cs="Times New Roman"/>
          <w:b/>
          <w:sz w:val="24"/>
          <w:szCs w:val="24"/>
          <w:lang w:eastAsia="pl-PL"/>
        </w:rPr>
        <w:t>„zabezpieczenie na modernizację ewidencji gruntów dla postępowania nr PR.272.1.1.2014”</w:t>
      </w:r>
      <w:r w:rsidRPr="001804D6">
        <w:rPr>
          <w:rFonts w:ascii="Arial Narrow" w:eastAsia="Times New Roman" w:hAnsi="Arial Narrow" w:cs="Times New Roman"/>
          <w:sz w:val="24"/>
          <w:szCs w:val="24"/>
          <w:lang w:eastAsia="pl-PL"/>
        </w:rPr>
        <w:t>.</w:t>
      </w:r>
    </w:p>
    <w:p w:rsidR="001804D6" w:rsidRPr="001804D6" w:rsidRDefault="001804D6" w:rsidP="001804D6">
      <w:pPr>
        <w:numPr>
          <w:ilvl w:val="0"/>
          <w:numId w:val="22"/>
        </w:numPr>
        <w:spacing w:after="0"/>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w pozostałych dopuszczonych przez Zamawiającego formach – dokument zabezpieczenia należy złożyć w depozycie w Starostwie Powiatowym w Grudziądzu, ul. </w:t>
      </w:r>
      <w:proofErr w:type="spellStart"/>
      <w:r w:rsidRPr="001804D6">
        <w:rPr>
          <w:rFonts w:ascii="Arial Narrow" w:eastAsia="Times New Roman" w:hAnsi="Arial Narrow" w:cs="Times New Roman"/>
          <w:sz w:val="24"/>
          <w:szCs w:val="24"/>
          <w:lang w:eastAsia="pl-PL"/>
        </w:rPr>
        <w:t>Małomłyńska</w:t>
      </w:r>
      <w:proofErr w:type="spellEnd"/>
      <w:r w:rsidRPr="001804D6">
        <w:rPr>
          <w:rFonts w:ascii="Arial Narrow" w:eastAsia="Times New Roman" w:hAnsi="Arial Narrow" w:cs="Times New Roman"/>
          <w:sz w:val="24"/>
          <w:szCs w:val="24"/>
          <w:lang w:eastAsia="pl-PL"/>
        </w:rPr>
        <w:t xml:space="preserve"> 1, 86-300 Grudziądz.</w:t>
      </w:r>
    </w:p>
    <w:p w:rsidR="001804D6" w:rsidRPr="001804D6" w:rsidRDefault="001804D6" w:rsidP="001804D6">
      <w:pPr>
        <w:numPr>
          <w:ilvl w:val="0"/>
          <w:numId w:val="20"/>
        </w:numPr>
        <w:spacing w:after="0"/>
        <w:ind w:left="426" w:hanging="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Zamawiający zwróci Wykonawcy 70% wysokości zabezpieczenia wniesionego w formie pieniężnej wraz z odsetkami wynikającymi z rachunku bankowego, pomniejszone o koszt prowadzenia tego rachunku oraz prowizji bankowej za przelew pieniędzy na rachunek wykonawcy w terminie 30 dni </w:t>
      </w:r>
      <w:r w:rsidRPr="001804D6">
        <w:rPr>
          <w:rFonts w:ascii="Arial Narrow" w:eastAsia="Times New Roman" w:hAnsi="Arial Narrow" w:cs="Times New Roman"/>
          <w:sz w:val="24"/>
          <w:szCs w:val="24"/>
          <w:lang w:eastAsia="pl-PL"/>
        </w:rPr>
        <w:br/>
        <w:t>od dnia uznania przez Zamawiającego wykonanego zamówienia za należycie wykonane.</w:t>
      </w:r>
    </w:p>
    <w:p w:rsidR="001804D6" w:rsidRPr="001804D6" w:rsidRDefault="001804D6" w:rsidP="001804D6">
      <w:pPr>
        <w:numPr>
          <w:ilvl w:val="0"/>
          <w:numId w:val="20"/>
        </w:numPr>
        <w:spacing w:after="0"/>
        <w:ind w:left="426" w:hanging="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Na zabezpieczenie roszczeń z tytułu rękojmi za wady Zamawiający pozostawi kwotę w wysokości 30% wniesionego w formie pieniężnej zabezpieczenia, która zostanie zwrócona Wykonawcy najpóźniej w 15 dniu po upływie okresu rękojmi za wady.</w:t>
      </w:r>
    </w:p>
    <w:p w:rsidR="001804D6" w:rsidRPr="001804D6" w:rsidRDefault="001804D6" w:rsidP="001804D6">
      <w:pPr>
        <w:numPr>
          <w:ilvl w:val="0"/>
          <w:numId w:val="20"/>
        </w:numPr>
        <w:spacing w:after="0"/>
        <w:ind w:left="426" w:hanging="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Zabezpieczenie należytego wykonania umowy wniesione w formie gwarancji lub poręczenia wygaśnie samoczynnie w części wynoszącej 70% wysokości zabezpieczenia w terminie 30 dni od dnia uznania przez Zamawiającego zamówienia za należycie wykonane. W związku z powyższym zaleca się aby zabezpieczenie należytego wykonania umowy wnoszone w innej formie niż pieniężna, zostało wystawione przez gwaranta lub poręczyciela w formie odrębnych dokumentów gwarancji lub poręczenia, z ważnością obejmującą co najmniej wskazane wyżej okresy oraz </w:t>
      </w:r>
      <w:r w:rsidR="002306D6">
        <w:rPr>
          <w:rFonts w:ascii="Arial Narrow" w:eastAsia="Times New Roman" w:hAnsi="Arial Narrow" w:cs="Times New Roman"/>
          <w:sz w:val="24"/>
          <w:szCs w:val="24"/>
          <w:lang w:eastAsia="pl-PL"/>
        </w:rPr>
        <w:t xml:space="preserve">                  </w:t>
      </w:r>
      <w:r w:rsidRPr="001804D6">
        <w:rPr>
          <w:rFonts w:ascii="Arial Narrow" w:eastAsia="Times New Roman" w:hAnsi="Arial Narrow" w:cs="Times New Roman"/>
          <w:sz w:val="24"/>
          <w:szCs w:val="24"/>
          <w:lang w:eastAsia="pl-PL"/>
        </w:rPr>
        <w:t>w wysokościach proporcjonalnych do określonych wyżej progów procentowych.</w:t>
      </w:r>
    </w:p>
    <w:p w:rsidR="001804D6" w:rsidRPr="001804D6" w:rsidRDefault="001804D6" w:rsidP="001804D6">
      <w:pPr>
        <w:tabs>
          <w:tab w:val="num" w:pos="1800"/>
        </w:tabs>
        <w:spacing w:after="0"/>
        <w:ind w:left="720"/>
        <w:jc w:val="both"/>
        <w:rPr>
          <w:rFonts w:ascii="Arial Narrow" w:eastAsia="Times New Roman" w:hAnsi="Arial Narrow" w:cs="Times New Roman"/>
          <w:sz w:val="24"/>
          <w:szCs w:val="24"/>
          <w:lang w:eastAsia="pl-PL"/>
        </w:rPr>
      </w:pPr>
    </w:p>
    <w:p w:rsidR="001804D6" w:rsidRPr="001804D6" w:rsidRDefault="001804D6" w:rsidP="001804D6">
      <w:pPr>
        <w:numPr>
          <w:ilvl w:val="1"/>
          <w:numId w:val="2"/>
        </w:numPr>
        <w:tabs>
          <w:tab w:val="num" w:pos="1800"/>
        </w:tabs>
        <w:spacing w:after="0"/>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t>Istotne dla stron postanowienia, które zostaną wprowadzone do treści zawartej umowy</w:t>
      </w:r>
    </w:p>
    <w:p w:rsidR="001804D6" w:rsidRPr="001804D6" w:rsidRDefault="001804D6" w:rsidP="001804D6">
      <w:pPr>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Istotne postanowienia umowy zawiera projekt umowy stanowiący </w:t>
      </w:r>
      <w:r w:rsidRPr="001804D6">
        <w:rPr>
          <w:rFonts w:ascii="Arial Narrow" w:eastAsia="Times New Roman" w:hAnsi="Arial Narrow" w:cs="Times New Roman"/>
          <w:b/>
          <w:sz w:val="24"/>
          <w:szCs w:val="24"/>
          <w:lang w:eastAsia="pl-PL"/>
        </w:rPr>
        <w:t>załącznik nr 9</w:t>
      </w:r>
      <w:r w:rsidRPr="001804D6">
        <w:rPr>
          <w:rFonts w:ascii="Arial Narrow" w:eastAsia="Times New Roman" w:hAnsi="Arial Narrow" w:cs="Times New Roman"/>
          <w:sz w:val="24"/>
          <w:szCs w:val="24"/>
          <w:lang w:eastAsia="pl-PL"/>
        </w:rPr>
        <w:t xml:space="preserve"> do niniejszej SIWZ. </w:t>
      </w:r>
    </w:p>
    <w:p w:rsidR="001804D6" w:rsidRPr="001804D6" w:rsidRDefault="001804D6" w:rsidP="001804D6">
      <w:pPr>
        <w:spacing w:after="0"/>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Zamawiający dopuszcza możliwość wprowadzania zmian w umowie w stosunku do treści oferty </w:t>
      </w:r>
      <w:r w:rsidRPr="001804D6">
        <w:rPr>
          <w:rFonts w:ascii="Arial Narrow" w:eastAsia="Times New Roman" w:hAnsi="Arial Narrow" w:cs="Times New Roman"/>
          <w:sz w:val="24"/>
          <w:szCs w:val="24"/>
          <w:lang w:eastAsia="pl-PL"/>
        </w:rPr>
        <w:br/>
        <w:t>w zakresie:</w:t>
      </w:r>
    </w:p>
    <w:p w:rsidR="001804D6" w:rsidRPr="001804D6" w:rsidRDefault="001804D6" w:rsidP="001804D6">
      <w:pPr>
        <w:numPr>
          <w:ilvl w:val="0"/>
          <w:numId w:val="1"/>
        </w:numPr>
        <w:spacing w:after="0" w:line="240" w:lineRule="auto"/>
        <w:ind w:left="567" w:hanging="283"/>
        <w:jc w:val="both"/>
        <w:rPr>
          <w:rFonts w:ascii="Arial Narrow" w:eastAsia="Calibri" w:hAnsi="Arial Narrow" w:cs="Times New Roman"/>
          <w:sz w:val="24"/>
          <w:szCs w:val="24"/>
        </w:rPr>
      </w:pPr>
      <w:r w:rsidRPr="001804D6">
        <w:rPr>
          <w:rFonts w:ascii="Arial Narrow" w:eastAsia="Calibri" w:hAnsi="Arial Narrow" w:cs="Times New Roman"/>
          <w:sz w:val="24"/>
          <w:szCs w:val="24"/>
        </w:rPr>
        <w:t xml:space="preserve">terminu wykonania przedmiotu umowy; </w:t>
      </w:r>
    </w:p>
    <w:p w:rsidR="001804D6" w:rsidRPr="001804D6" w:rsidRDefault="001804D6" w:rsidP="001804D6">
      <w:pPr>
        <w:numPr>
          <w:ilvl w:val="0"/>
          <w:numId w:val="1"/>
        </w:numPr>
        <w:spacing w:after="0" w:line="240" w:lineRule="auto"/>
        <w:ind w:left="567" w:hanging="283"/>
        <w:jc w:val="both"/>
        <w:rPr>
          <w:rFonts w:ascii="Arial Narrow" w:eastAsia="Calibri" w:hAnsi="Arial Narrow" w:cs="Times New Roman"/>
          <w:sz w:val="24"/>
          <w:szCs w:val="24"/>
        </w:rPr>
      </w:pPr>
      <w:r w:rsidRPr="001804D6">
        <w:rPr>
          <w:rFonts w:ascii="Arial Narrow" w:eastAsia="Calibri" w:hAnsi="Arial Narrow" w:cs="Times New Roman"/>
          <w:sz w:val="24"/>
          <w:szCs w:val="24"/>
        </w:rPr>
        <w:t>zmiany warunków i terminów płatności w związku z wcześniejszym lub późniejszym wykonaniem prac;</w:t>
      </w:r>
    </w:p>
    <w:p w:rsidR="001804D6" w:rsidRPr="001804D6" w:rsidRDefault="001804D6" w:rsidP="001804D6">
      <w:pPr>
        <w:numPr>
          <w:ilvl w:val="0"/>
          <w:numId w:val="1"/>
        </w:numPr>
        <w:spacing w:after="0" w:line="240" w:lineRule="auto"/>
        <w:ind w:left="567" w:hanging="283"/>
        <w:jc w:val="both"/>
        <w:rPr>
          <w:rFonts w:ascii="Arial Narrow" w:eastAsia="Calibri" w:hAnsi="Arial Narrow" w:cs="Times New Roman"/>
          <w:sz w:val="24"/>
          <w:szCs w:val="24"/>
        </w:rPr>
      </w:pPr>
      <w:r w:rsidRPr="001804D6">
        <w:rPr>
          <w:rFonts w:ascii="Arial Narrow" w:eastAsia="Calibri" w:hAnsi="Arial Narrow" w:cs="Times New Roman"/>
          <w:sz w:val="24"/>
          <w:szCs w:val="24"/>
        </w:rPr>
        <w:t>zmiany dotyczące podwykonawców i zakresu usług im powierzonych;</w:t>
      </w:r>
    </w:p>
    <w:p w:rsidR="001804D6" w:rsidRPr="001804D6" w:rsidRDefault="001804D6" w:rsidP="001804D6">
      <w:pPr>
        <w:numPr>
          <w:ilvl w:val="0"/>
          <w:numId w:val="1"/>
        </w:numPr>
        <w:spacing w:after="0" w:line="240" w:lineRule="auto"/>
        <w:ind w:left="567" w:hanging="283"/>
        <w:jc w:val="both"/>
        <w:rPr>
          <w:rFonts w:ascii="Arial Narrow" w:eastAsia="Calibri" w:hAnsi="Arial Narrow" w:cs="Times New Roman"/>
          <w:sz w:val="24"/>
          <w:szCs w:val="24"/>
        </w:rPr>
      </w:pPr>
      <w:r w:rsidRPr="001804D6">
        <w:rPr>
          <w:rFonts w:ascii="Arial Narrow" w:eastAsia="Calibri" w:hAnsi="Arial Narrow" w:cs="Times New Roman"/>
          <w:sz w:val="24"/>
          <w:szCs w:val="24"/>
          <w:shd w:val="clear" w:color="auto" w:fill="FFFFFF"/>
        </w:rPr>
        <w:lastRenderedPageBreak/>
        <w:t>zmiany obowiązującej stawki VAT, jeżeli zmiana stawki VAT będzie powodować zmianę koszów wykonania umowy po stronie Wykonawcy, Zamawiający dopuszcza możliwość zmiany wynagrodzenia o kwotę równą różnicy w kwocie podatku zapłaconego przez Wykonawcę;</w:t>
      </w:r>
    </w:p>
    <w:p w:rsidR="001804D6" w:rsidRPr="001804D6" w:rsidRDefault="001804D6" w:rsidP="001804D6">
      <w:pPr>
        <w:numPr>
          <w:ilvl w:val="0"/>
          <w:numId w:val="1"/>
        </w:numPr>
        <w:spacing w:after="0" w:line="240" w:lineRule="auto"/>
        <w:ind w:left="567" w:hanging="283"/>
        <w:jc w:val="both"/>
        <w:rPr>
          <w:rFonts w:ascii="Arial Narrow" w:eastAsia="Calibri" w:hAnsi="Arial Narrow" w:cs="Times New Roman"/>
          <w:sz w:val="24"/>
          <w:szCs w:val="24"/>
        </w:rPr>
      </w:pPr>
      <w:r w:rsidRPr="001804D6">
        <w:rPr>
          <w:rFonts w:ascii="Arial Narrow" w:eastAsia="Calibri" w:hAnsi="Arial Narrow" w:cs="Times New Roman"/>
          <w:sz w:val="24"/>
          <w:szCs w:val="24"/>
        </w:rPr>
        <w:t>zmiana harmonogramu prac, który stanowi załącznik do umowy.</w:t>
      </w:r>
    </w:p>
    <w:p w:rsidR="00EE48AC" w:rsidRPr="001804D6" w:rsidRDefault="001804D6" w:rsidP="001804D6">
      <w:pPr>
        <w:jc w:val="both"/>
        <w:rPr>
          <w:rFonts w:ascii="Arial Narrow" w:eastAsia="Times New Roman" w:hAnsi="Arial Narrow" w:cs="Times New Roman"/>
          <w:sz w:val="24"/>
          <w:szCs w:val="24"/>
          <w:lang w:eastAsia="pl-PL"/>
        </w:rPr>
      </w:pPr>
      <w:r w:rsidRPr="001804D6">
        <w:rPr>
          <w:rFonts w:ascii="Arial Narrow" w:eastAsia="Times New Roman" w:hAnsi="Arial Narrow" w:cs="Times New Roman"/>
          <w:b/>
          <w:sz w:val="24"/>
          <w:szCs w:val="24"/>
          <w:u w:val="single"/>
          <w:lang w:eastAsia="pl-PL"/>
        </w:rPr>
        <w:t>Warunkiem wprowadzenia zmian w umowie jest pisemne zwrócenie się o wyrażenie zgody jednej ze stron na dokonanie zmiany w umowie z podaniem uzasadnienia faktycznego oraz wyrażenie zgody drugiej strony.</w:t>
      </w:r>
      <w:r w:rsidRPr="001804D6">
        <w:rPr>
          <w:rFonts w:ascii="Arial Narrow" w:eastAsia="Times New Roman" w:hAnsi="Arial Narrow" w:cs="Times New Roman"/>
          <w:sz w:val="24"/>
          <w:szCs w:val="24"/>
          <w:lang w:eastAsia="pl-PL"/>
        </w:rPr>
        <w:t xml:space="preserve"> Wszelkie zmiany wymagają formy pisemnej pod rygorem nieważności takich zmian.</w:t>
      </w:r>
    </w:p>
    <w:p w:rsidR="001804D6" w:rsidRPr="001804D6" w:rsidRDefault="001804D6" w:rsidP="001804D6">
      <w:pPr>
        <w:numPr>
          <w:ilvl w:val="1"/>
          <w:numId w:val="2"/>
        </w:numPr>
        <w:tabs>
          <w:tab w:val="num" w:pos="1800"/>
        </w:tabs>
        <w:spacing w:after="0"/>
        <w:jc w:val="both"/>
        <w:rPr>
          <w:rFonts w:ascii="Arial Narrow" w:eastAsia="Times New Roman" w:hAnsi="Arial Narrow" w:cs="Times New Roman"/>
          <w:b/>
          <w:sz w:val="24"/>
          <w:szCs w:val="24"/>
          <w:lang w:eastAsia="pl-PL"/>
        </w:rPr>
      </w:pPr>
      <w:r w:rsidRPr="001804D6">
        <w:rPr>
          <w:rFonts w:ascii="Arial Narrow" w:eastAsia="Times New Roman" w:hAnsi="Arial Narrow" w:cs="Times New Roman"/>
          <w:b/>
          <w:sz w:val="24"/>
          <w:szCs w:val="24"/>
          <w:lang w:eastAsia="pl-PL"/>
        </w:rPr>
        <w:t>Środki ochrony prawnej</w:t>
      </w:r>
    </w:p>
    <w:p w:rsidR="001804D6" w:rsidRPr="001804D6" w:rsidRDefault="001804D6" w:rsidP="001804D6">
      <w:pPr>
        <w:numPr>
          <w:ilvl w:val="0"/>
          <w:numId w:val="25"/>
        </w:numPr>
        <w:spacing w:after="0" w:line="240" w:lineRule="auto"/>
        <w:ind w:left="284" w:hanging="284"/>
        <w:jc w:val="both"/>
        <w:rPr>
          <w:rFonts w:ascii="Arial Narrow" w:eastAsia="Calibri" w:hAnsi="Arial Narrow" w:cs="Arial"/>
        </w:rPr>
      </w:pPr>
      <w:r w:rsidRPr="001804D6">
        <w:rPr>
          <w:rFonts w:ascii="Arial Narrow" w:eastAsia="Calibri" w:hAnsi="Arial Narrow" w:cs="Arial"/>
        </w:rPr>
        <w:t>Wykonawcy, a także innemu podmiotowi, jeżeli ma lub miał interes w uzyskaniu danego zamówienia oraz poniósł lub może ponieść szkodę w wyniku naruszenia przez Zamawiającego przepisów ustawy Prawo zamówień publicznych przysługują środki ochrony prawnej, określone w dziale VI ustawy Prawo zamówień publicznych.</w:t>
      </w:r>
    </w:p>
    <w:p w:rsidR="001804D6" w:rsidRPr="001804D6" w:rsidRDefault="001804D6" w:rsidP="001804D6">
      <w:pPr>
        <w:numPr>
          <w:ilvl w:val="0"/>
          <w:numId w:val="25"/>
        </w:numPr>
        <w:spacing w:after="0" w:line="240" w:lineRule="auto"/>
        <w:ind w:left="284" w:hanging="284"/>
        <w:jc w:val="both"/>
        <w:rPr>
          <w:rFonts w:ascii="Arial Narrow" w:eastAsia="Calibri" w:hAnsi="Arial Narrow" w:cs="Arial"/>
        </w:rPr>
      </w:pPr>
      <w:r w:rsidRPr="001804D6">
        <w:rPr>
          <w:rFonts w:ascii="Arial Narrow" w:eastAsia="Calibri" w:hAnsi="Arial Narrow" w:cs="Arial"/>
        </w:rPr>
        <w:t>Odwołanie przysługuje wyłącznie od niezgodnej z przepisami ustawy czynności Zamawiającego podjętej                         w postępowaniu o udzielenie zamówienia lub zaniechania czynności, do której zamawiający jest zobowiązany na podstawie ustawy.</w:t>
      </w:r>
    </w:p>
    <w:p w:rsidR="001804D6" w:rsidRPr="001804D6" w:rsidRDefault="001804D6" w:rsidP="001804D6">
      <w:pPr>
        <w:numPr>
          <w:ilvl w:val="0"/>
          <w:numId w:val="25"/>
        </w:numPr>
        <w:spacing w:after="0" w:line="240" w:lineRule="auto"/>
        <w:ind w:left="284" w:hanging="284"/>
        <w:jc w:val="both"/>
        <w:rPr>
          <w:rFonts w:ascii="Arial Narrow" w:eastAsia="Calibri" w:hAnsi="Arial Narrow" w:cs="Arial"/>
        </w:rPr>
      </w:pPr>
      <w:r w:rsidRPr="001804D6">
        <w:rPr>
          <w:rFonts w:ascii="Arial Narrow" w:eastAsia="Calibri" w:hAnsi="Arial Narrow" w:cs="Aria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804D6" w:rsidRPr="001804D6" w:rsidRDefault="001804D6" w:rsidP="001804D6">
      <w:pPr>
        <w:numPr>
          <w:ilvl w:val="0"/>
          <w:numId w:val="25"/>
        </w:numPr>
        <w:spacing w:after="0" w:line="240" w:lineRule="auto"/>
        <w:ind w:left="284" w:hanging="284"/>
        <w:jc w:val="both"/>
        <w:rPr>
          <w:rFonts w:ascii="Arial Narrow" w:eastAsia="Calibri" w:hAnsi="Arial Narrow" w:cs="Arial"/>
        </w:rPr>
      </w:pPr>
      <w:r w:rsidRPr="001804D6">
        <w:rPr>
          <w:rFonts w:ascii="Arial Narrow" w:eastAsia="Calibri" w:hAnsi="Arial Narrow" w:cs="Arial"/>
        </w:rPr>
        <w:t>Odwołanie wnosi się do Prezesa Izby w formie pisemnej albo elektronicznej opatrzonej bezpiecznym podpisem elektronicznym weryfikowanym za pomocą ważnego kwalifikowanego certyfikatu.</w:t>
      </w:r>
    </w:p>
    <w:p w:rsidR="001804D6" w:rsidRPr="001804D6" w:rsidRDefault="001804D6" w:rsidP="001804D6">
      <w:pPr>
        <w:numPr>
          <w:ilvl w:val="0"/>
          <w:numId w:val="25"/>
        </w:numPr>
        <w:spacing w:after="0" w:line="240" w:lineRule="auto"/>
        <w:ind w:left="284" w:hanging="284"/>
        <w:jc w:val="both"/>
        <w:rPr>
          <w:rFonts w:ascii="Arial Narrow" w:eastAsia="Calibri" w:hAnsi="Arial Narrow" w:cs="Arial"/>
        </w:rPr>
      </w:pPr>
      <w:r w:rsidRPr="001804D6">
        <w:rPr>
          <w:rFonts w:ascii="Arial Narrow" w:eastAsia="Calibri" w:hAnsi="Arial Narrow" w:cs="Arial"/>
        </w:rPr>
        <w:t xml:space="preserve">Odwołujący przesyła kopię odwołania Zamawiającemu przed upływem terminu do wniesienia odwołania </w:t>
      </w:r>
      <w:r w:rsidR="002306D6">
        <w:rPr>
          <w:rFonts w:ascii="Arial Narrow" w:eastAsia="Calibri" w:hAnsi="Arial Narrow" w:cs="Arial"/>
        </w:rPr>
        <w:t xml:space="preserve">                 </w:t>
      </w:r>
      <w:r w:rsidRPr="001804D6">
        <w:rPr>
          <w:rFonts w:ascii="Arial Narrow" w:eastAsia="Calibri" w:hAnsi="Arial Narrow" w:cs="Arial"/>
        </w:rPr>
        <w:t xml:space="preserve">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w:t>
      </w:r>
      <w:proofErr w:type="spellStart"/>
      <w:r w:rsidRPr="001804D6">
        <w:rPr>
          <w:rFonts w:ascii="Arial Narrow" w:eastAsia="Calibri" w:hAnsi="Arial Narrow" w:cs="Arial"/>
        </w:rPr>
        <w:t>Pzp</w:t>
      </w:r>
      <w:proofErr w:type="spellEnd"/>
      <w:r w:rsidRPr="001804D6">
        <w:rPr>
          <w:rFonts w:ascii="Arial Narrow" w:eastAsia="Calibri" w:hAnsi="Arial Narrow" w:cs="Arial"/>
        </w:rPr>
        <w:t>.</w:t>
      </w:r>
    </w:p>
    <w:p w:rsidR="001804D6" w:rsidRPr="001804D6" w:rsidRDefault="001804D6" w:rsidP="001804D6">
      <w:pPr>
        <w:numPr>
          <w:ilvl w:val="0"/>
          <w:numId w:val="25"/>
        </w:numPr>
        <w:spacing w:after="0" w:line="240" w:lineRule="auto"/>
        <w:ind w:left="284" w:hanging="284"/>
        <w:jc w:val="both"/>
        <w:rPr>
          <w:rFonts w:ascii="Arial Narrow" w:eastAsia="Calibri" w:hAnsi="Arial Narrow" w:cs="Arial"/>
        </w:rPr>
      </w:pPr>
      <w:r w:rsidRPr="001804D6">
        <w:rPr>
          <w:rFonts w:ascii="Arial Narrow" w:eastAsia="Calibri" w:hAnsi="Arial Narrow" w:cs="Aria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1804D6">
        <w:rPr>
          <w:rFonts w:ascii="Arial Narrow" w:eastAsia="Calibri" w:hAnsi="Arial Narrow" w:cs="Arial"/>
        </w:rPr>
        <w:t>Pzp</w:t>
      </w:r>
      <w:proofErr w:type="spellEnd"/>
      <w:r w:rsidRPr="001804D6">
        <w:rPr>
          <w:rFonts w:ascii="Arial Narrow" w:eastAsia="Calibri" w:hAnsi="Arial Narrow" w:cs="Arial"/>
        </w:rPr>
        <w:t>.</w:t>
      </w:r>
    </w:p>
    <w:p w:rsidR="001804D6" w:rsidRPr="001804D6" w:rsidRDefault="001804D6" w:rsidP="001804D6">
      <w:pPr>
        <w:numPr>
          <w:ilvl w:val="0"/>
          <w:numId w:val="25"/>
        </w:numPr>
        <w:spacing w:after="0" w:line="240" w:lineRule="auto"/>
        <w:ind w:left="284" w:hanging="284"/>
        <w:jc w:val="both"/>
        <w:rPr>
          <w:rFonts w:ascii="Arial Narrow" w:eastAsia="Calibri" w:hAnsi="Arial Narrow" w:cs="Arial"/>
        </w:rPr>
      </w:pPr>
      <w:r w:rsidRPr="001804D6">
        <w:rPr>
          <w:rFonts w:ascii="Arial Narrow" w:eastAsia="Calibri" w:hAnsi="Arial Narrow" w:cs="Arial"/>
        </w:rPr>
        <w:t>W przypadku uznania zasadności przekazanej informacji Zamawiający powtarza czynność albo dokonuje czynności zaniechanej, informując o tym Wykonawców w sposób przewidziany w ustawie dla tej czynności.</w:t>
      </w:r>
    </w:p>
    <w:p w:rsidR="001804D6" w:rsidRPr="001804D6" w:rsidRDefault="001804D6" w:rsidP="001804D6">
      <w:pPr>
        <w:numPr>
          <w:ilvl w:val="0"/>
          <w:numId w:val="25"/>
        </w:numPr>
        <w:spacing w:after="0" w:line="240" w:lineRule="auto"/>
        <w:ind w:left="284" w:hanging="284"/>
        <w:jc w:val="both"/>
        <w:rPr>
          <w:rFonts w:ascii="Arial Narrow" w:eastAsia="Calibri" w:hAnsi="Arial Narrow" w:cs="Arial"/>
        </w:rPr>
      </w:pPr>
      <w:r w:rsidRPr="001804D6">
        <w:rPr>
          <w:rFonts w:ascii="Arial Narrow" w:eastAsia="Calibri" w:hAnsi="Arial Narrow" w:cs="Arial"/>
        </w:rPr>
        <w:t>Na czynności, o których mowa w</w:t>
      </w:r>
      <w:r w:rsidR="00471E81">
        <w:rPr>
          <w:rFonts w:ascii="Arial Narrow" w:eastAsia="Calibri" w:hAnsi="Arial Narrow" w:cs="Arial"/>
        </w:rPr>
        <w:t xml:space="preserve"> art. 181</w:t>
      </w:r>
      <w:r w:rsidRPr="001804D6">
        <w:rPr>
          <w:rFonts w:ascii="Arial Narrow" w:eastAsia="Calibri" w:hAnsi="Arial Narrow" w:cs="Arial"/>
        </w:rPr>
        <w:t xml:space="preserve"> ust. 2, nie przysługuje odwołanie, z zastrzeżeniem art. 180 ust. 2 </w:t>
      </w:r>
      <w:proofErr w:type="spellStart"/>
      <w:r w:rsidRPr="001804D6">
        <w:rPr>
          <w:rFonts w:ascii="Arial Narrow" w:eastAsia="Calibri" w:hAnsi="Arial Narrow" w:cs="Arial"/>
        </w:rPr>
        <w:t>Pzp</w:t>
      </w:r>
      <w:proofErr w:type="spellEnd"/>
      <w:r w:rsidRPr="001804D6">
        <w:rPr>
          <w:rFonts w:ascii="Arial Narrow" w:eastAsia="Calibri" w:hAnsi="Arial Narrow" w:cs="Arial"/>
        </w:rPr>
        <w:t>.</w:t>
      </w:r>
    </w:p>
    <w:p w:rsidR="001804D6" w:rsidRPr="001804D6" w:rsidRDefault="001804D6" w:rsidP="001804D6">
      <w:pPr>
        <w:numPr>
          <w:ilvl w:val="0"/>
          <w:numId w:val="25"/>
        </w:numPr>
        <w:spacing w:after="0" w:line="240" w:lineRule="auto"/>
        <w:ind w:left="284" w:hanging="284"/>
        <w:jc w:val="both"/>
        <w:rPr>
          <w:rFonts w:ascii="Arial Narrow" w:eastAsia="Calibri" w:hAnsi="Arial Narrow" w:cs="Arial"/>
        </w:rPr>
      </w:pPr>
      <w:r w:rsidRPr="001804D6">
        <w:rPr>
          <w:rFonts w:ascii="Arial Narrow" w:eastAsia="Calibri" w:hAnsi="Arial Narrow" w:cs="Arial"/>
        </w:rPr>
        <w:t xml:space="preserve">Odwołanie wnosi się w terminie 10 dni od dnia przesłania informacji o czynności Zamawiającego stanowiącej podstawę jego wniesienia - jeżeli zostały przesłane w sposób określony w art. 27 ust. 2 </w:t>
      </w:r>
      <w:proofErr w:type="spellStart"/>
      <w:r w:rsidRPr="001804D6">
        <w:rPr>
          <w:rFonts w:ascii="Arial Narrow" w:eastAsia="Calibri" w:hAnsi="Arial Narrow" w:cs="Arial"/>
        </w:rPr>
        <w:t>Pzp</w:t>
      </w:r>
      <w:proofErr w:type="spellEnd"/>
      <w:r w:rsidRPr="001804D6">
        <w:rPr>
          <w:rFonts w:ascii="Arial Narrow" w:eastAsia="Calibri" w:hAnsi="Arial Narrow" w:cs="Arial"/>
        </w:rPr>
        <w:t xml:space="preserve">, albo w terminie 15 dni - jeżeli zostały przesłane w inny sposób - w przypadku gdy wartość zamówienia jest równa lub przekracza kwoty określone w przepisach wydanych na podstawie art. 11 ust. 8 </w:t>
      </w:r>
      <w:proofErr w:type="spellStart"/>
      <w:r w:rsidRPr="001804D6">
        <w:rPr>
          <w:rFonts w:ascii="Arial Narrow" w:eastAsia="Calibri" w:hAnsi="Arial Narrow" w:cs="Arial"/>
        </w:rPr>
        <w:t>Pzp</w:t>
      </w:r>
      <w:proofErr w:type="spellEnd"/>
      <w:r w:rsidRPr="001804D6">
        <w:rPr>
          <w:rFonts w:ascii="Arial Narrow" w:eastAsia="Calibri" w:hAnsi="Arial Narrow" w:cs="Arial"/>
        </w:rPr>
        <w:t>.</w:t>
      </w:r>
    </w:p>
    <w:p w:rsidR="001804D6" w:rsidRDefault="001804D6" w:rsidP="001804D6">
      <w:pPr>
        <w:numPr>
          <w:ilvl w:val="0"/>
          <w:numId w:val="25"/>
        </w:numPr>
        <w:spacing w:after="0" w:line="240" w:lineRule="auto"/>
        <w:ind w:left="284" w:hanging="284"/>
        <w:jc w:val="both"/>
        <w:rPr>
          <w:rFonts w:ascii="Arial Narrow" w:eastAsia="Calibri" w:hAnsi="Arial Narrow" w:cs="Arial"/>
        </w:rPr>
      </w:pPr>
      <w:r w:rsidRPr="001804D6">
        <w:rPr>
          <w:rFonts w:ascii="Arial Narrow" w:eastAsia="Calibri" w:hAnsi="Arial Narrow" w:cs="Arial"/>
        </w:rPr>
        <w:t xml:space="preserve">Odwołanie wobec treści ogłoszenia o zamówieniu, a jeżeli postępowanie jest prowadzone w trybie przetargu nieograniczonego, także wobec postanowień specyfikacji istotnych warunków zamówienia, wnosi się </w:t>
      </w:r>
      <w:r w:rsidR="002306D6">
        <w:rPr>
          <w:rFonts w:ascii="Arial Narrow" w:eastAsia="Calibri" w:hAnsi="Arial Narrow" w:cs="Arial"/>
        </w:rPr>
        <w:t xml:space="preserve">                      </w:t>
      </w:r>
      <w:r w:rsidRPr="001804D6">
        <w:rPr>
          <w:rFonts w:ascii="Arial Narrow" w:eastAsia="Calibri" w:hAnsi="Arial Narrow" w:cs="Arial"/>
        </w:rPr>
        <w:t xml:space="preserve">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w:t>
      </w:r>
      <w:proofErr w:type="spellStart"/>
      <w:r w:rsidRPr="001804D6">
        <w:rPr>
          <w:rFonts w:ascii="Arial Narrow" w:eastAsia="Calibri" w:hAnsi="Arial Narrow" w:cs="Arial"/>
        </w:rPr>
        <w:t>Pzp</w:t>
      </w:r>
      <w:proofErr w:type="spellEnd"/>
      <w:r w:rsidRPr="001804D6">
        <w:rPr>
          <w:rFonts w:ascii="Arial Narrow" w:eastAsia="Calibri" w:hAnsi="Arial Narrow" w:cs="Arial"/>
        </w:rPr>
        <w:t>.</w:t>
      </w:r>
    </w:p>
    <w:p w:rsidR="001804D6" w:rsidRDefault="00D96A3F" w:rsidP="00A617FA">
      <w:pPr>
        <w:numPr>
          <w:ilvl w:val="0"/>
          <w:numId w:val="25"/>
        </w:numPr>
        <w:spacing w:after="0" w:line="240" w:lineRule="auto"/>
        <w:ind w:left="284" w:hanging="284"/>
        <w:jc w:val="both"/>
        <w:rPr>
          <w:rFonts w:ascii="Arial Narrow" w:eastAsia="Calibri" w:hAnsi="Arial Narrow" w:cs="Arial"/>
        </w:rPr>
      </w:pPr>
      <w:r>
        <w:rPr>
          <w:rFonts w:ascii="Arial Narrow" w:eastAsia="Calibri" w:hAnsi="Arial Narrow" w:cs="Arial"/>
        </w:rPr>
        <w:t xml:space="preserve">Skarga do Sądu art. 198a – 198g ustawy </w:t>
      </w:r>
      <w:proofErr w:type="spellStart"/>
      <w:r>
        <w:rPr>
          <w:rFonts w:ascii="Arial Narrow" w:eastAsia="Calibri" w:hAnsi="Arial Narrow" w:cs="Arial"/>
        </w:rPr>
        <w:t>Pzp</w:t>
      </w:r>
      <w:proofErr w:type="spellEnd"/>
      <w:r>
        <w:rPr>
          <w:rFonts w:ascii="Arial Narrow" w:eastAsia="Calibri" w:hAnsi="Arial Narrow" w:cs="Arial"/>
        </w:rPr>
        <w:t>.</w:t>
      </w:r>
    </w:p>
    <w:p w:rsidR="00432490" w:rsidRDefault="00432490" w:rsidP="00432490">
      <w:pPr>
        <w:spacing w:after="0" w:line="240" w:lineRule="auto"/>
        <w:jc w:val="both"/>
        <w:rPr>
          <w:rFonts w:ascii="Arial Narrow" w:eastAsia="Calibri" w:hAnsi="Arial Narrow" w:cs="Arial"/>
        </w:rPr>
      </w:pPr>
    </w:p>
    <w:p w:rsidR="00432490" w:rsidRDefault="00432490" w:rsidP="00432490">
      <w:pPr>
        <w:spacing w:after="0" w:line="240" w:lineRule="auto"/>
        <w:jc w:val="both"/>
        <w:rPr>
          <w:rFonts w:ascii="Arial Narrow" w:eastAsia="Calibri" w:hAnsi="Arial Narrow" w:cs="Arial"/>
        </w:rPr>
      </w:pPr>
    </w:p>
    <w:p w:rsidR="00432490" w:rsidRPr="00A617FA" w:rsidRDefault="00432490" w:rsidP="00432490">
      <w:pPr>
        <w:spacing w:after="0" w:line="240" w:lineRule="auto"/>
        <w:jc w:val="both"/>
        <w:rPr>
          <w:rFonts w:ascii="Arial Narrow" w:eastAsia="Calibri" w:hAnsi="Arial Narrow" w:cs="Arial"/>
        </w:rPr>
      </w:pPr>
      <w:bookmarkStart w:id="0" w:name="_GoBack"/>
      <w:bookmarkEnd w:id="0"/>
    </w:p>
    <w:p w:rsidR="007C65F9" w:rsidRPr="007C65F9" w:rsidRDefault="007C65F9" w:rsidP="007C65F9">
      <w:pPr>
        <w:adjustRightInd w:val="0"/>
        <w:spacing w:after="0" w:line="240" w:lineRule="auto"/>
        <w:jc w:val="both"/>
        <w:rPr>
          <w:rFonts w:ascii="Arial Narrow" w:eastAsia="Times New Roman" w:hAnsi="Arial Narrow"/>
          <w:b/>
          <w:bCs/>
          <w:color w:val="000000"/>
          <w:lang w:eastAsia="pl-PL"/>
        </w:rPr>
      </w:pPr>
      <w:r w:rsidRPr="007C65F9">
        <w:rPr>
          <w:rFonts w:ascii="Arial Narrow" w:eastAsia="Times New Roman" w:hAnsi="Arial Narrow"/>
          <w:b/>
          <w:bCs/>
          <w:color w:val="000000"/>
          <w:lang w:eastAsia="pl-PL"/>
        </w:rPr>
        <w:lastRenderedPageBreak/>
        <w:t xml:space="preserve">XXIII. </w:t>
      </w:r>
      <w:r>
        <w:rPr>
          <w:rFonts w:ascii="Arial Narrow" w:eastAsia="Times New Roman" w:hAnsi="Arial Narrow"/>
          <w:b/>
          <w:bCs/>
          <w:color w:val="000000"/>
          <w:lang w:eastAsia="pl-PL"/>
        </w:rPr>
        <w:t xml:space="preserve"> </w:t>
      </w:r>
      <w:r w:rsidRPr="007C65F9">
        <w:rPr>
          <w:rFonts w:ascii="Arial Narrow" w:eastAsia="Times New Roman" w:hAnsi="Arial Narrow"/>
          <w:b/>
          <w:bCs/>
          <w:color w:val="000000"/>
          <w:lang w:eastAsia="pl-PL"/>
        </w:rPr>
        <w:t>Informacja o podwykonawcach.</w:t>
      </w:r>
    </w:p>
    <w:p w:rsidR="007C65F9" w:rsidRPr="007C65F9" w:rsidRDefault="007C65F9" w:rsidP="007C65F9">
      <w:pPr>
        <w:adjustRightInd w:val="0"/>
        <w:spacing w:after="0" w:line="240" w:lineRule="auto"/>
        <w:jc w:val="both"/>
        <w:rPr>
          <w:rFonts w:ascii="Arial Narrow" w:eastAsia="Times New Roman" w:hAnsi="Arial Narrow"/>
          <w:b/>
          <w:bCs/>
          <w:color w:val="000000"/>
          <w:lang w:eastAsia="pl-PL"/>
        </w:rPr>
      </w:pPr>
    </w:p>
    <w:p w:rsidR="007C65F9" w:rsidRPr="007C65F9" w:rsidRDefault="007C65F9" w:rsidP="007C65F9">
      <w:pPr>
        <w:adjustRightInd w:val="0"/>
        <w:spacing w:after="0" w:line="240" w:lineRule="auto"/>
        <w:jc w:val="both"/>
        <w:rPr>
          <w:rFonts w:ascii="Arial Narrow" w:eastAsia="Times New Roman" w:hAnsi="Arial Narrow"/>
          <w:color w:val="000000"/>
          <w:lang w:eastAsia="pl-PL"/>
        </w:rPr>
      </w:pPr>
      <w:r w:rsidRPr="007C65F9">
        <w:rPr>
          <w:rFonts w:ascii="Arial Narrow" w:eastAsia="Times New Roman" w:hAnsi="Arial Narrow"/>
          <w:color w:val="000000"/>
          <w:lang w:eastAsia="pl-PL"/>
        </w:rPr>
        <w:t>1. Zamawiający żąda wskazania przez Wykonawców w ofercie części zamówienia, której wykonanie zamierza powierzyć podwykonawcom.</w:t>
      </w:r>
    </w:p>
    <w:p w:rsidR="002E155A" w:rsidRPr="007C65F9" w:rsidRDefault="007C65F9" w:rsidP="007C65F9">
      <w:pPr>
        <w:adjustRightInd w:val="0"/>
        <w:spacing w:after="0" w:line="240" w:lineRule="auto"/>
        <w:jc w:val="both"/>
        <w:rPr>
          <w:rFonts w:ascii="Arial Narrow" w:eastAsia="Times New Roman" w:hAnsi="Arial Narrow"/>
          <w:color w:val="000000"/>
          <w:lang w:eastAsia="pl-PL"/>
        </w:rPr>
      </w:pPr>
      <w:r w:rsidRPr="007C65F9">
        <w:rPr>
          <w:rFonts w:ascii="Arial Narrow" w:eastAsia="Times New Roman" w:hAnsi="Arial Narrow"/>
          <w:color w:val="000000"/>
          <w:lang w:eastAsia="pl-PL"/>
        </w:rPr>
        <w:t>2. Zamawiający nie ogranicza możliwości powierzenia jakiejkolwiek części zamówienia podwykonawcom według wyboru Wykonawcy.</w:t>
      </w:r>
    </w:p>
    <w:p w:rsidR="007C65F9" w:rsidRDefault="007C65F9" w:rsidP="007C65F9">
      <w:pPr>
        <w:adjustRightInd w:val="0"/>
        <w:spacing w:after="0" w:line="240" w:lineRule="auto"/>
        <w:jc w:val="both"/>
        <w:rPr>
          <w:rFonts w:ascii="Arial Narrow" w:eastAsia="Times New Roman" w:hAnsi="Arial Narrow"/>
          <w:color w:val="000000"/>
          <w:lang w:eastAsia="pl-PL"/>
        </w:rPr>
      </w:pPr>
      <w:r w:rsidRPr="007C65F9">
        <w:rPr>
          <w:rFonts w:ascii="Arial Narrow" w:eastAsia="Times New Roman" w:hAnsi="Arial Narrow"/>
          <w:color w:val="000000"/>
          <w:lang w:eastAsia="pl-PL"/>
        </w:rPr>
        <w:t>3. W przypadku braku wskazania przez Wykonawcę w ofercie części zamówienia, której wykonanie powierzy podwykonawcom, Zamawiający uzna, że Wykonawca nie powierzy podwykonawcom wykonania żadnej części zamówienia.</w:t>
      </w:r>
    </w:p>
    <w:p w:rsidR="00A772CC" w:rsidRPr="00A772CC" w:rsidRDefault="00A772CC" w:rsidP="00A772CC">
      <w:pPr>
        <w:spacing w:after="0" w:line="240" w:lineRule="auto"/>
        <w:jc w:val="both"/>
        <w:rPr>
          <w:rFonts w:ascii="Arial Narrow" w:eastAsia="Calibri" w:hAnsi="Arial Narrow" w:cs="Times New Roman"/>
        </w:rPr>
      </w:pPr>
      <w:r>
        <w:rPr>
          <w:rFonts w:ascii="Times New Roman" w:eastAsia="Calibri" w:hAnsi="Times New Roman" w:cs="Times New Roman"/>
        </w:rPr>
        <w:t xml:space="preserve">4. </w:t>
      </w:r>
      <w:r w:rsidRPr="00A772CC">
        <w:rPr>
          <w:rFonts w:ascii="Arial Narrow" w:eastAsia="Calibri" w:hAnsi="Arial Narrow" w:cs="Times New Roman"/>
        </w:rPr>
        <w:t>Wykonawca może powierzyć wykonanie części zamówienia podwykonawcy.</w:t>
      </w:r>
      <w:r>
        <w:rPr>
          <w:rFonts w:ascii="Arial Narrow" w:eastAsia="Calibri" w:hAnsi="Arial Narrow" w:cs="Times New Roman"/>
        </w:rPr>
        <w:t xml:space="preserve"> </w:t>
      </w:r>
      <w:r w:rsidRPr="00A772CC">
        <w:rPr>
          <w:rFonts w:ascii="Arial Narrow" w:eastAsia="Calibri" w:hAnsi="Arial Narrow" w:cs="Times New Roman"/>
        </w:rPr>
        <w:t>Wykonawca wskaże części zamówienia, których wykonanie zamierza powierzyć podwykonawcom, lub podania przez wykonawcę nazw (firm) podwykonawców, na których zasoby wykonawca powołuje się na zasadach określonych w art. 26 ust. 2b, w celu wykazania spełnienia warunków udziału w postępowaniu, o których mowa w art. 22 ust. 1.</w:t>
      </w:r>
    </w:p>
    <w:p w:rsidR="00A772CC" w:rsidRPr="00A772CC" w:rsidRDefault="00A772CC" w:rsidP="00A772CC">
      <w:pPr>
        <w:spacing w:after="0" w:line="240" w:lineRule="auto"/>
        <w:jc w:val="both"/>
        <w:rPr>
          <w:rFonts w:ascii="Arial Narrow" w:eastAsia="Calibri" w:hAnsi="Arial Narrow" w:cs="Times New Roman"/>
        </w:rPr>
      </w:pPr>
      <w:r w:rsidRPr="00A772CC">
        <w:rPr>
          <w:rFonts w:ascii="Arial Narrow" w:eastAsia="Calibri" w:hAnsi="Arial Narrow" w:cs="Times New Roman"/>
        </w:rPr>
        <w:t>Jeżeli zmiana albo rezygnacja z podwykonawcy dotyczy podmiotu, na którego zasoby wykonawca powoływał się, na zasadach określonych w art. 26 ust. 2b, w celu wykazania spełnienia warunków udziału w postępowaniu, o których mowa w art. 22 ust.1, wykonawca jest obowiązany wykazać zamawiającemu, iż proponowany inny podwykonawca lub wykonawca samodzielnie spełnia je w stopniu nie mniejszym niż wymagany w trakcie postępowania, o udzielenie zamówienia.</w:t>
      </w:r>
    </w:p>
    <w:p w:rsidR="00D96A3F" w:rsidRPr="00A772CC" w:rsidRDefault="00D96A3F" w:rsidP="007C65F9">
      <w:pPr>
        <w:adjustRightInd w:val="0"/>
        <w:spacing w:after="0" w:line="240" w:lineRule="auto"/>
        <w:jc w:val="both"/>
        <w:rPr>
          <w:rFonts w:ascii="Arial Narrow" w:eastAsia="Times New Roman" w:hAnsi="Arial Narrow"/>
          <w:color w:val="000000"/>
          <w:lang w:eastAsia="pl-PL"/>
        </w:rPr>
      </w:pPr>
    </w:p>
    <w:p w:rsidR="007C65F9" w:rsidRDefault="007C65F9" w:rsidP="007C65F9">
      <w:pPr>
        <w:adjustRightInd w:val="0"/>
        <w:spacing w:after="0" w:line="240" w:lineRule="auto"/>
        <w:jc w:val="both"/>
        <w:rPr>
          <w:rFonts w:ascii="Times New Roman" w:eastAsia="Times New Roman" w:hAnsi="Times New Roman"/>
          <w:color w:val="000000"/>
          <w:sz w:val="24"/>
          <w:szCs w:val="24"/>
          <w:lang w:eastAsia="pl-PL"/>
        </w:rPr>
      </w:pPr>
    </w:p>
    <w:p w:rsidR="001804D6" w:rsidRPr="001804D6" w:rsidRDefault="001804D6" w:rsidP="001804D6">
      <w:pPr>
        <w:spacing w:after="0" w:line="240" w:lineRule="auto"/>
        <w:ind w:left="284"/>
        <w:jc w:val="both"/>
        <w:rPr>
          <w:rFonts w:ascii="Arial Narrow" w:eastAsia="Calibri" w:hAnsi="Arial Narrow" w:cs="Arial"/>
        </w:rPr>
      </w:pPr>
    </w:p>
    <w:p w:rsidR="001804D6" w:rsidRPr="001804D6" w:rsidRDefault="001804D6" w:rsidP="001804D6">
      <w:pPr>
        <w:spacing w:after="0" w:line="240" w:lineRule="auto"/>
        <w:ind w:left="284"/>
        <w:jc w:val="both"/>
        <w:rPr>
          <w:rFonts w:ascii="Arial Narrow" w:eastAsia="Calibri" w:hAnsi="Arial Narrow" w:cs="Arial"/>
        </w:rPr>
      </w:pPr>
    </w:p>
    <w:p w:rsidR="001804D6" w:rsidRDefault="001804D6" w:rsidP="001804D6">
      <w:pPr>
        <w:spacing w:after="0" w:line="240" w:lineRule="auto"/>
        <w:ind w:left="284"/>
        <w:jc w:val="both"/>
        <w:rPr>
          <w:rFonts w:ascii="Arial Narrow" w:eastAsia="Calibri" w:hAnsi="Arial Narrow" w:cs="Arial"/>
        </w:rPr>
      </w:pPr>
    </w:p>
    <w:p w:rsidR="00EE48AC" w:rsidRPr="001804D6" w:rsidRDefault="00EE48AC" w:rsidP="001804D6">
      <w:pPr>
        <w:spacing w:after="0" w:line="240" w:lineRule="auto"/>
        <w:ind w:left="284"/>
        <w:jc w:val="both"/>
        <w:rPr>
          <w:rFonts w:ascii="Arial Narrow" w:eastAsia="Calibri" w:hAnsi="Arial Narrow" w:cs="Arial"/>
        </w:rPr>
      </w:pPr>
    </w:p>
    <w:p w:rsidR="001804D6" w:rsidRPr="001804D6" w:rsidRDefault="001804D6" w:rsidP="001804D6">
      <w:pPr>
        <w:spacing w:line="240" w:lineRule="auto"/>
        <w:ind w:left="6432"/>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Starosta Grudziądzki</w:t>
      </w:r>
    </w:p>
    <w:p w:rsidR="001804D6" w:rsidRPr="001804D6" w:rsidRDefault="001804D6" w:rsidP="00A772CC">
      <w:pPr>
        <w:spacing w:line="240" w:lineRule="auto"/>
        <w:ind w:left="6432"/>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Marek Szczepanowski</w:t>
      </w:r>
    </w:p>
    <w:p w:rsidR="001804D6" w:rsidRPr="001804D6" w:rsidRDefault="001804D6" w:rsidP="00A617FA">
      <w:pPr>
        <w:spacing w:line="240" w:lineRule="auto"/>
        <w:rPr>
          <w:rFonts w:ascii="Arial Narrow" w:eastAsia="Times New Roman" w:hAnsi="Arial Narrow" w:cs="Times New Roman"/>
          <w:sz w:val="24"/>
          <w:szCs w:val="24"/>
          <w:lang w:eastAsia="pl-PL"/>
        </w:rPr>
      </w:pPr>
    </w:p>
    <w:p w:rsidR="001804D6" w:rsidRPr="001804D6" w:rsidRDefault="001804D6" w:rsidP="001804D6">
      <w:pPr>
        <w:jc w:val="both"/>
        <w:rPr>
          <w:rFonts w:ascii="Arial Narrow" w:eastAsia="Times New Roman" w:hAnsi="Arial Narrow" w:cs="Times New Roman"/>
          <w:b/>
          <w:sz w:val="24"/>
          <w:szCs w:val="24"/>
          <w:u w:val="single"/>
          <w:lang w:eastAsia="pl-PL"/>
        </w:rPr>
      </w:pPr>
      <w:r w:rsidRPr="001804D6">
        <w:rPr>
          <w:rFonts w:ascii="Arial Narrow" w:eastAsia="Times New Roman" w:hAnsi="Arial Narrow" w:cs="Times New Roman"/>
          <w:b/>
          <w:sz w:val="24"/>
          <w:szCs w:val="24"/>
          <w:u w:val="single"/>
          <w:lang w:eastAsia="pl-PL"/>
        </w:rPr>
        <w:t>Załączniki do SIWZ:</w:t>
      </w:r>
    </w:p>
    <w:p w:rsidR="001804D6" w:rsidRPr="001804D6" w:rsidRDefault="001804D6" w:rsidP="001804D6">
      <w:pPr>
        <w:numPr>
          <w:ilvl w:val="2"/>
          <w:numId w:val="16"/>
        </w:numPr>
        <w:tabs>
          <w:tab w:val="num" w:pos="426"/>
        </w:tabs>
        <w:spacing w:after="0"/>
        <w:ind w:left="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Formularz oferty</w:t>
      </w:r>
    </w:p>
    <w:p w:rsidR="001804D6" w:rsidRPr="001804D6" w:rsidRDefault="001804D6" w:rsidP="001804D6">
      <w:pPr>
        <w:numPr>
          <w:ilvl w:val="2"/>
          <w:numId w:val="16"/>
        </w:numPr>
        <w:tabs>
          <w:tab w:val="num" w:pos="426"/>
        </w:tabs>
        <w:spacing w:after="0"/>
        <w:ind w:left="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Oświadczenie wykonawcy z art. 22 ust. 1 ustawy  Prawo zamówień publicznych </w:t>
      </w:r>
    </w:p>
    <w:p w:rsidR="001804D6" w:rsidRPr="001804D6" w:rsidRDefault="001804D6" w:rsidP="001804D6">
      <w:pPr>
        <w:numPr>
          <w:ilvl w:val="2"/>
          <w:numId w:val="16"/>
        </w:numPr>
        <w:tabs>
          <w:tab w:val="num" w:pos="426"/>
        </w:tabs>
        <w:spacing w:after="0"/>
        <w:ind w:left="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Wykaz usług</w:t>
      </w:r>
    </w:p>
    <w:p w:rsidR="001804D6" w:rsidRPr="001804D6" w:rsidRDefault="001804D6" w:rsidP="001804D6">
      <w:pPr>
        <w:numPr>
          <w:ilvl w:val="2"/>
          <w:numId w:val="16"/>
        </w:numPr>
        <w:tabs>
          <w:tab w:val="num" w:pos="426"/>
        </w:tabs>
        <w:spacing w:after="0"/>
        <w:ind w:left="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Wykaz osób</w:t>
      </w:r>
    </w:p>
    <w:p w:rsidR="001804D6" w:rsidRPr="001804D6" w:rsidRDefault="001804D6" w:rsidP="001804D6">
      <w:pPr>
        <w:numPr>
          <w:ilvl w:val="2"/>
          <w:numId w:val="16"/>
        </w:numPr>
        <w:tabs>
          <w:tab w:val="num" w:pos="426"/>
        </w:tabs>
        <w:spacing w:after="0"/>
        <w:ind w:left="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Oświadczenie o posiadaniu uprawnień</w:t>
      </w:r>
    </w:p>
    <w:p w:rsidR="001804D6" w:rsidRPr="001804D6" w:rsidRDefault="001804D6" w:rsidP="001804D6">
      <w:pPr>
        <w:numPr>
          <w:ilvl w:val="2"/>
          <w:numId w:val="16"/>
        </w:numPr>
        <w:tabs>
          <w:tab w:val="num" w:pos="426"/>
        </w:tabs>
        <w:spacing w:after="0"/>
        <w:ind w:left="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Wykaz narzędzi</w:t>
      </w:r>
    </w:p>
    <w:p w:rsidR="001804D6" w:rsidRPr="001804D6" w:rsidRDefault="001804D6" w:rsidP="001804D6">
      <w:pPr>
        <w:numPr>
          <w:ilvl w:val="2"/>
          <w:numId w:val="16"/>
        </w:numPr>
        <w:tabs>
          <w:tab w:val="num" w:pos="426"/>
        </w:tabs>
        <w:spacing w:after="0"/>
        <w:ind w:left="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Oświadczenie wykonawcy z art. 24 ust. 1 ustawy  Prawo zamówień publicznych </w:t>
      </w:r>
    </w:p>
    <w:p w:rsidR="001804D6" w:rsidRPr="001804D6" w:rsidRDefault="001804D6" w:rsidP="001804D6">
      <w:pPr>
        <w:numPr>
          <w:ilvl w:val="2"/>
          <w:numId w:val="16"/>
        </w:numPr>
        <w:tabs>
          <w:tab w:val="num" w:pos="426"/>
        </w:tabs>
        <w:spacing w:after="0"/>
        <w:ind w:left="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Lista podmiotów należących do tej samej grupy kapitałowej</w:t>
      </w:r>
    </w:p>
    <w:p w:rsidR="001804D6" w:rsidRPr="001804D6" w:rsidRDefault="001804D6" w:rsidP="001804D6">
      <w:pPr>
        <w:numPr>
          <w:ilvl w:val="2"/>
          <w:numId w:val="16"/>
        </w:numPr>
        <w:tabs>
          <w:tab w:val="num" w:pos="426"/>
        </w:tabs>
        <w:spacing w:after="0"/>
        <w:ind w:left="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Wzór umowy</w:t>
      </w:r>
    </w:p>
    <w:p w:rsidR="00F149E9" w:rsidRPr="003468D3" w:rsidRDefault="001804D6" w:rsidP="003468D3">
      <w:pPr>
        <w:numPr>
          <w:ilvl w:val="2"/>
          <w:numId w:val="16"/>
        </w:numPr>
        <w:tabs>
          <w:tab w:val="num" w:pos="426"/>
        </w:tabs>
        <w:spacing w:after="0"/>
        <w:ind w:left="426"/>
        <w:jc w:val="both"/>
        <w:rPr>
          <w:rFonts w:ascii="Arial Narrow" w:eastAsia="Times New Roman" w:hAnsi="Arial Narrow" w:cs="Times New Roman"/>
          <w:sz w:val="24"/>
          <w:szCs w:val="24"/>
          <w:lang w:eastAsia="pl-PL"/>
        </w:rPr>
      </w:pPr>
      <w:r w:rsidRPr="001804D6">
        <w:rPr>
          <w:rFonts w:ascii="Arial Narrow" w:eastAsia="Times New Roman" w:hAnsi="Arial Narrow" w:cs="Times New Roman"/>
          <w:sz w:val="24"/>
          <w:szCs w:val="24"/>
          <w:lang w:eastAsia="pl-PL"/>
        </w:rPr>
        <w:t xml:space="preserve">Warunki techniczne </w:t>
      </w:r>
    </w:p>
    <w:sectPr w:rsidR="00F149E9" w:rsidRPr="003468D3" w:rsidSect="00574E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320" w:rsidRDefault="00316320" w:rsidP="001804D6">
      <w:pPr>
        <w:spacing w:after="0" w:line="240" w:lineRule="auto"/>
      </w:pPr>
      <w:r>
        <w:separator/>
      </w:r>
    </w:p>
  </w:endnote>
  <w:endnote w:type="continuationSeparator" w:id="0">
    <w:p w:rsidR="00316320" w:rsidRDefault="00316320" w:rsidP="00180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altName w:val="Arial"/>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70104"/>
      <w:docPartObj>
        <w:docPartGallery w:val="Page Numbers (Bottom of Page)"/>
        <w:docPartUnique/>
      </w:docPartObj>
    </w:sdtPr>
    <w:sdtEndPr/>
    <w:sdtContent>
      <w:p w:rsidR="00671243" w:rsidRPr="005B5528" w:rsidRDefault="00671243" w:rsidP="00671243">
        <w:pPr>
          <w:spacing w:after="0" w:line="240" w:lineRule="auto"/>
          <w:jc w:val="both"/>
          <w:rPr>
            <w:rFonts w:ascii="Times New Roman" w:hAnsi="Times New Roman"/>
            <w:b/>
            <w:sz w:val="16"/>
            <w:szCs w:val="16"/>
          </w:rPr>
        </w:pPr>
        <w:r>
          <w:rPr>
            <w:rFonts w:ascii="Times New Roman" w:hAnsi="Times New Roman"/>
            <w:b/>
            <w:sz w:val="16"/>
            <w:szCs w:val="16"/>
          </w:rPr>
          <w:t xml:space="preserve">Projekt pn. </w:t>
        </w:r>
        <w:r w:rsidRPr="005B5528">
          <w:rPr>
            <w:rFonts w:ascii="Times New Roman" w:hAnsi="Times New Roman"/>
            <w:b/>
            <w:sz w:val="16"/>
            <w:szCs w:val="16"/>
          </w:rPr>
          <w:t>Uzupełnienie ewidencji gruntów i budynków, dystrybucja zbioru danych o działkach, budynkach i lokalach na terenie Województwa Kujawsko - Pomorskiego jako elementy infrastruktury przestrzennej</w:t>
        </w:r>
        <w:r>
          <w:rPr>
            <w:rFonts w:ascii="Times New Roman" w:hAnsi="Times New Roman"/>
            <w:b/>
            <w:sz w:val="16"/>
            <w:szCs w:val="16"/>
          </w:rPr>
          <w:t xml:space="preserve"> współfinansowany ze środków Europejskiego Funduszu Rozwoju Regionalnego w ramach Działania 4.2 Rozwój usług i aplikacji dla ludności Oś priorytetowa 4. Rozwój infrastruktury społeczeństwa informacyjnego, Regionalnego Programu Operacyjnego Województwa Kujawsko –Pomorskiego na lata 2007-2013.  </w:t>
        </w:r>
      </w:p>
      <w:p w:rsidR="00D91CCB" w:rsidRDefault="00574EC7">
        <w:pPr>
          <w:pStyle w:val="Stopka"/>
          <w:jc w:val="right"/>
        </w:pPr>
        <w:r>
          <w:fldChar w:fldCharType="begin"/>
        </w:r>
        <w:r w:rsidR="00D91CCB">
          <w:instrText>PAGE   \* MERGEFORMAT</w:instrText>
        </w:r>
        <w:r>
          <w:fldChar w:fldCharType="separate"/>
        </w:r>
        <w:r w:rsidR="00432490">
          <w:rPr>
            <w:noProof/>
          </w:rPr>
          <w:t>18</w:t>
        </w:r>
        <w:r>
          <w:fldChar w:fldCharType="end"/>
        </w:r>
      </w:p>
    </w:sdtContent>
  </w:sdt>
  <w:p w:rsidR="001804D6" w:rsidRPr="005B5528" w:rsidRDefault="001804D6" w:rsidP="001A77D8">
    <w:pPr>
      <w:spacing w:after="0" w:line="240" w:lineRule="auto"/>
      <w:jc w:val="both"/>
      <w:rPr>
        <w:rFonts w:ascii="Times New Roman" w:hAnsi="Times New Roman"/>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320" w:rsidRDefault="00316320" w:rsidP="001804D6">
      <w:pPr>
        <w:spacing w:after="0" w:line="240" w:lineRule="auto"/>
      </w:pPr>
      <w:r>
        <w:separator/>
      </w:r>
    </w:p>
  </w:footnote>
  <w:footnote w:type="continuationSeparator" w:id="0">
    <w:p w:rsidR="00316320" w:rsidRDefault="00316320" w:rsidP="001804D6">
      <w:pPr>
        <w:spacing w:after="0" w:line="240" w:lineRule="auto"/>
      </w:pPr>
      <w:r>
        <w:continuationSeparator/>
      </w:r>
    </w:p>
  </w:footnote>
  <w:footnote w:id="1">
    <w:p w:rsidR="001804D6" w:rsidRDefault="001804D6" w:rsidP="001804D6">
      <w:pPr>
        <w:pStyle w:val="Tekstprzypisudolnego"/>
        <w:jc w:val="both"/>
      </w:pPr>
      <w:r>
        <w:rPr>
          <w:rStyle w:val="Odwoanieprzypisudolnego"/>
        </w:rPr>
        <w:footnoteRef/>
      </w:r>
      <w:r>
        <w:t xml:space="preserve"> W postępowaniach o udzielenie zamówienia publicznego wszczynanych w okresie 12 miesięcy od dnia wejścia w życie Rozporządzenia Prezesa Rady Ministrów z dnia 19 lutego 2013 r. w sprawie rodzajów dokumentów, jakich może żądać zamawiający od wykonawcy, oraz form, w jakich te dokumenty mogą być składane (Dz. U. z 2013, poz. 231), wykonawca, w miejsce poświadczeń, o których mowa w § 1 ust. 2 pkt 1 rozporządzenia, może przedkładać dokumenty potwierdzające należyte wykonanie dostaw lub usług oraz wykonanie robót budowlanych zgodnie z zasadami sztuki budowlanej i ich prawidłowe ukończenie, określone w § 1 ust. 1 pkt 2 i 3 rozporządzenia Prezesa Rady Ministrów z dnia 30 grudnia 2009 r. w sprawie rodzajów dokumentów, jakich może żądać zamawiający od wykonawcy, oraz form, w jakich te dokumenty mogą być składane (Dz. U. Nr 226, poz. 1817).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D6" w:rsidRDefault="001804D6">
    <w:pPr>
      <w:pStyle w:val="Nagwek"/>
    </w:pPr>
    <w:r>
      <w:rPr>
        <w:noProof/>
        <w:lang w:eastAsia="pl-PL"/>
      </w:rPr>
      <w:drawing>
        <wp:anchor distT="0" distB="0" distL="114300" distR="114300" simplePos="0" relativeHeight="251659264" behindDoc="0" locked="0" layoutInCell="1" allowOverlap="1">
          <wp:simplePos x="0" y="0"/>
          <wp:positionH relativeFrom="margin">
            <wp:posOffset>-504825</wp:posOffset>
          </wp:positionH>
          <wp:positionV relativeFrom="margin">
            <wp:posOffset>-868045</wp:posOffset>
          </wp:positionV>
          <wp:extent cx="7096125" cy="1465580"/>
          <wp:effectExtent l="0" t="0" r="9525" b="1270"/>
          <wp:wrapSquare wrapText="bothSides"/>
          <wp:docPr id="1" name="Obraz 1" descr="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y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14655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959"/>
    <w:multiLevelType w:val="hybridMultilevel"/>
    <w:tmpl w:val="E3721B68"/>
    <w:lvl w:ilvl="0" w:tplc="424A8868">
      <w:start w:val="1"/>
      <w:numFmt w:val="decimal"/>
      <w:lvlText w:val="%1."/>
      <w:lvlJc w:val="left"/>
      <w:pPr>
        <w:tabs>
          <w:tab w:val="num" w:pos="900"/>
        </w:tabs>
        <w:ind w:left="900" w:hanging="360"/>
      </w:pPr>
    </w:lvl>
    <w:lvl w:ilvl="1" w:tplc="E9644DF2">
      <w:start w:val="5"/>
      <w:numFmt w:val="upperRoman"/>
      <w:lvlText w:val="%2."/>
      <w:lvlJc w:val="right"/>
      <w:pPr>
        <w:tabs>
          <w:tab w:val="num" w:pos="180"/>
        </w:tabs>
        <w:ind w:left="18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8136168"/>
    <w:multiLevelType w:val="hybridMultilevel"/>
    <w:tmpl w:val="33BAC196"/>
    <w:lvl w:ilvl="0" w:tplc="04150013">
      <w:start w:val="1"/>
      <w:numFmt w:val="upperRoman"/>
      <w:lvlText w:val="%1."/>
      <w:lvlJc w:val="right"/>
      <w:pPr>
        <w:tabs>
          <w:tab w:val="num" w:pos="720"/>
        </w:tabs>
        <w:ind w:left="720" w:hanging="180"/>
      </w:pPr>
    </w:lvl>
    <w:lvl w:ilvl="1" w:tplc="475C22A2">
      <w:start w:val="6"/>
      <w:numFmt w:val="upperRoman"/>
      <w:lvlText w:val="%2."/>
      <w:lvlJc w:val="right"/>
      <w:pPr>
        <w:tabs>
          <w:tab w:val="num" w:pos="720"/>
        </w:tabs>
        <w:ind w:left="720" w:hanging="180"/>
      </w:pPr>
    </w:lvl>
    <w:lvl w:ilvl="2" w:tplc="0415001B">
      <w:start w:val="1"/>
      <w:numFmt w:val="decimal"/>
      <w:lvlText w:val="%3."/>
      <w:lvlJc w:val="left"/>
      <w:pPr>
        <w:tabs>
          <w:tab w:val="num" w:pos="2160"/>
        </w:tabs>
        <w:ind w:left="2160" w:hanging="360"/>
      </w:pPr>
    </w:lvl>
    <w:lvl w:ilvl="3" w:tplc="97808E04">
      <w:start w:val="1"/>
      <w:numFmt w:val="decimal"/>
      <w:lvlText w:val="%4."/>
      <w:lvlJc w:val="left"/>
      <w:pPr>
        <w:tabs>
          <w:tab w:val="num" w:pos="2880"/>
        </w:tabs>
        <w:ind w:left="2880" w:hanging="360"/>
      </w:pPr>
      <w:rPr>
        <w:b w:val="0"/>
        <w:color w:val="auto"/>
      </w:rPr>
    </w:lvl>
    <w:lvl w:ilvl="4" w:tplc="402644C4">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E3B164E"/>
    <w:multiLevelType w:val="hybridMultilevel"/>
    <w:tmpl w:val="EA126D5A"/>
    <w:lvl w:ilvl="0" w:tplc="B02406F2">
      <w:start w:val="1"/>
      <w:numFmt w:val="decimal"/>
      <w:lvlText w:val="%1."/>
      <w:lvlJc w:val="left"/>
      <w:pPr>
        <w:tabs>
          <w:tab w:val="num" w:pos="900"/>
        </w:tabs>
        <w:ind w:left="900" w:hanging="360"/>
      </w:p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3">
    <w:nsid w:val="105134DB"/>
    <w:multiLevelType w:val="hybridMultilevel"/>
    <w:tmpl w:val="785861FA"/>
    <w:lvl w:ilvl="0" w:tplc="F4809A38">
      <w:start w:val="1"/>
      <w:numFmt w:val="bullet"/>
      <w:lvlText w:val=""/>
      <w:lvlJc w:val="left"/>
      <w:pPr>
        <w:tabs>
          <w:tab w:val="num" w:pos="1440"/>
        </w:tabs>
        <w:ind w:left="1440" w:hanging="360"/>
      </w:pPr>
      <w:rPr>
        <w:rFonts w:ascii="Symbol" w:hAnsi="Symbol" w:hint="default"/>
      </w:rPr>
    </w:lvl>
    <w:lvl w:ilvl="1" w:tplc="0415001B">
      <w:start w:val="1"/>
      <w:numFmt w:val="lowerRoman"/>
      <w:lvlText w:val="%2."/>
      <w:lvlJc w:val="right"/>
      <w:pPr>
        <w:tabs>
          <w:tab w:val="num" w:pos="1980"/>
        </w:tabs>
        <w:ind w:left="1980" w:hanging="180"/>
      </w:pPr>
    </w:lvl>
    <w:lvl w:ilvl="2" w:tplc="472AA1AE">
      <w:start w:val="17"/>
      <w:numFmt w:val="upperRoman"/>
      <w:lvlText w:val="%3."/>
      <w:lvlJc w:val="left"/>
      <w:pPr>
        <w:tabs>
          <w:tab w:val="num" w:pos="3240"/>
        </w:tabs>
        <w:ind w:left="3240" w:hanging="720"/>
      </w:p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4">
    <w:nsid w:val="18245224"/>
    <w:multiLevelType w:val="hybridMultilevel"/>
    <w:tmpl w:val="C5A62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B64950"/>
    <w:multiLevelType w:val="hybridMultilevel"/>
    <w:tmpl w:val="8214DD70"/>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D8114E0"/>
    <w:multiLevelType w:val="hybridMultilevel"/>
    <w:tmpl w:val="871A9AE8"/>
    <w:lvl w:ilvl="0" w:tplc="460CC67E">
      <w:start w:val="5"/>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F84FEE"/>
    <w:multiLevelType w:val="hybridMultilevel"/>
    <w:tmpl w:val="51385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440EE1"/>
    <w:multiLevelType w:val="hybridMultilevel"/>
    <w:tmpl w:val="0BCE4B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A681909"/>
    <w:multiLevelType w:val="hybridMultilevel"/>
    <w:tmpl w:val="BC8AAD48"/>
    <w:lvl w:ilvl="0" w:tplc="AB00A2A8">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
    <w:nsid w:val="2D861C21"/>
    <w:multiLevelType w:val="hybridMultilevel"/>
    <w:tmpl w:val="906A9C62"/>
    <w:lvl w:ilvl="0" w:tplc="FFFFFFFF">
      <w:start w:val="2"/>
      <w:numFmt w:val="decimal"/>
      <w:lvlText w:val="%1."/>
      <w:lvlJc w:val="left"/>
      <w:pPr>
        <w:tabs>
          <w:tab w:val="num" w:pos="1440"/>
        </w:tabs>
        <w:ind w:left="1440" w:hanging="360"/>
      </w:pPr>
    </w:lvl>
    <w:lvl w:ilvl="1" w:tplc="F3DA9BC4">
      <w:start w:val="1"/>
      <w:numFmt w:val="bullet"/>
      <w:lvlText w:val="˗"/>
      <w:lvlJc w:val="left"/>
      <w:pPr>
        <w:tabs>
          <w:tab w:val="num" w:pos="1440"/>
        </w:tabs>
        <w:ind w:left="1440" w:hanging="360"/>
      </w:pPr>
      <w:rPr>
        <w:rFonts w:ascii="Times New Roman" w:hAnsi="Times New Roman" w:cs="Times New Roman" w:hint="default"/>
      </w:rPr>
    </w:lvl>
    <w:lvl w:ilvl="2" w:tplc="0415000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30531BD5"/>
    <w:multiLevelType w:val="hybridMultilevel"/>
    <w:tmpl w:val="D1E03A70"/>
    <w:lvl w:ilvl="0" w:tplc="83722EE6">
      <w:start w:val="5"/>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D2C103E"/>
    <w:multiLevelType w:val="hybridMultilevel"/>
    <w:tmpl w:val="A73AF56C"/>
    <w:lvl w:ilvl="0" w:tplc="0415000F">
      <w:start w:val="1"/>
      <w:numFmt w:val="decimal"/>
      <w:lvlText w:val="%1."/>
      <w:lvlJc w:val="left"/>
      <w:pPr>
        <w:tabs>
          <w:tab w:val="num" w:pos="720"/>
        </w:tabs>
        <w:ind w:left="720" w:hanging="360"/>
      </w:pPr>
    </w:lvl>
    <w:lvl w:ilvl="1" w:tplc="C7524A38">
      <w:start w:val="1"/>
      <w:numFmt w:val="lowerLetter"/>
      <w:lvlText w:val="%2)"/>
      <w:lvlJc w:val="left"/>
      <w:pPr>
        <w:tabs>
          <w:tab w:val="num" w:pos="1485"/>
        </w:tabs>
        <w:ind w:left="1485" w:hanging="405"/>
      </w:pPr>
    </w:lvl>
    <w:lvl w:ilvl="2" w:tplc="574C71C2">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0721294"/>
    <w:multiLevelType w:val="hybridMultilevel"/>
    <w:tmpl w:val="C9EA9B92"/>
    <w:lvl w:ilvl="0" w:tplc="F70C459A">
      <w:start w:val="1"/>
      <w:numFmt w:val="decimal"/>
      <w:lvlText w:val="%1."/>
      <w:lvlJc w:val="left"/>
      <w:pPr>
        <w:tabs>
          <w:tab w:val="num" w:pos="1800"/>
        </w:tabs>
        <w:ind w:left="1800" w:hanging="360"/>
      </w:pPr>
    </w:lvl>
    <w:lvl w:ilvl="1" w:tplc="E9644DF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453C4C0F"/>
    <w:multiLevelType w:val="hybridMultilevel"/>
    <w:tmpl w:val="FCB0A814"/>
    <w:lvl w:ilvl="0" w:tplc="12F822C4">
      <w:start w:val="1"/>
      <w:numFmt w:val="lowerLetter"/>
      <w:lvlText w:val="%1)"/>
      <w:lvlJc w:val="left"/>
      <w:pPr>
        <w:tabs>
          <w:tab w:val="num" w:pos="720"/>
        </w:tabs>
        <w:ind w:left="720" w:hanging="360"/>
      </w:pPr>
    </w:lvl>
    <w:lvl w:ilvl="1" w:tplc="04150019">
      <w:start w:val="9"/>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AB70309"/>
    <w:multiLevelType w:val="hybridMultilevel"/>
    <w:tmpl w:val="2F0C3E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D3821D4"/>
    <w:multiLevelType w:val="hybridMultilevel"/>
    <w:tmpl w:val="00028F2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nsid w:val="53995055"/>
    <w:multiLevelType w:val="hybridMultilevel"/>
    <w:tmpl w:val="08ECA758"/>
    <w:lvl w:ilvl="0" w:tplc="04150017">
      <w:start w:val="1"/>
      <w:numFmt w:val="decimal"/>
      <w:lvlText w:val="%1."/>
      <w:lvlJc w:val="left"/>
      <w:pPr>
        <w:tabs>
          <w:tab w:val="num" w:pos="1440"/>
        </w:tabs>
        <w:ind w:left="1440" w:hanging="360"/>
      </w:pPr>
    </w:lvl>
    <w:lvl w:ilvl="1" w:tplc="58E0F9B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3CA318D"/>
    <w:multiLevelType w:val="hybridMultilevel"/>
    <w:tmpl w:val="64D81E28"/>
    <w:lvl w:ilvl="0" w:tplc="343A0C58">
      <w:start w:val="1"/>
      <w:numFmt w:val="decimal"/>
      <w:lvlText w:val="%1."/>
      <w:lvlJc w:val="left"/>
      <w:pPr>
        <w:tabs>
          <w:tab w:val="num" w:pos="644"/>
        </w:tabs>
        <w:ind w:left="644" w:hanging="360"/>
      </w:pPr>
      <w:rPr>
        <w:b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91F4432"/>
    <w:multiLevelType w:val="hybridMultilevel"/>
    <w:tmpl w:val="67AA644A"/>
    <w:lvl w:ilvl="0" w:tplc="0415000F">
      <w:start w:val="1"/>
      <w:numFmt w:val="decimal"/>
      <w:lvlText w:val="%1."/>
      <w:lvlJc w:val="left"/>
      <w:pPr>
        <w:tabs>
          <w:tab w:val="num" w:pos="720"/>
        </w:tabs>
        <w:ind w:left="720" w:hanging="360"/>
      </w:pPr>
    </w:lvl>
    <w:lvl w:ilvl="1" w:tplc="C7524A38">
      <w:start w:val="1"/>
      <w:numFmt w:val="lowerLetter"/>
      <w:lvlText w:val="%2)"/>
      <w:lvlJc w:val="left"/>
      <w:pPr>
        <w:tabs>
          <w:tab w:val="num" w:pos="1485"/>
        </w:tabs>
        <w:ind w:left="1485" w:hanging="405"/>
      </w:pPr>
    </w:lvl>
    <w:lvl w:ilvl="2" w:tplc="574C71C2">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5A594B1E"/>
    <w:multiLevelType w:val="hybridMultilevel"/>
    <w:tmpl w:val="271E1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26B3C53"/>
    <w:multiLevelType w:val="hybridMultilevel"/>
    <w:tmpl w:val="826AB4BA"/>
    <w:lvl w:ilvl="0" w:tplc="CC5ED994">
      <w:start w:val="1"/>
      <w:numFmt w:val="decimal"/>
      <w:lvlText w:val="%1."/>
      <w:lvlJc w:val="left"/>
      <w:pPr>
        <w:tabs>
          <w:tab w:val="num" w:pos="720"/>
        </w:tabs>
        <w:ind w:left="720" w:hanging="180"/>
      </w:pPr>
      <w:rPr>
        <w:b w:val="0"/>
      </w:rPr>
    </w:lvl>
    <w:lvl w:ilvl="1" w:tplc="475C22A2">
      <w:start w:val="6"/>
      <w:numFmt w:val="upperRoman"/>
      <w:lvlText w:val="%2."/>
      <w:lvlJc w:val="right"/>
      <w:pPr>
        <w:tabs>
          <w:tab w:val="num" w:pos="720"/>
        </w:tabs>
        <w:ind w:left="720" w:hanging="180"/>
      </w:pPr>
    </w:lvl>
    <w:lvl w:ilvl="2" w:tplc="0415001B">
      <w:start w:val="1"/>
      <w:numFmt w:val="decimal"/>
      <w:lvlText w:val="%3."/>
      <w:lvlJc w:val="left"/>
      <w:pPr>
        <w:tabs>
          <w:tab w:val="num" w:pos="2160"/>
        </w:tabs>
        <w:ind w:left="2160" w:hanging="360"/>
      </w:pPr>
    </w:lvl>
    <w:lvl w:ilvl="3" w:tplc="97808E04">
      <w:start w:val="1"/>
      <w:numFmt w:val="decimal"/>
      <w:lvlText w:val="%4."/>
      <w:lvlJc w:val="left"/>
      <w:pPr>
        <w:tabs>
          <w:tab w:val="num" w:pos="2880"/>
        </w:tabs>
        <w:ind w:left="2880" w:hanging="360"/>
      </w:pPr>
      <w:rPr>
        <w:b w:val="0"/>
        <w:color w:val="auto"/>
      </w:rPr>
    </w:lvl>
    <w:lvl w:ilvl="4" w:tplc="402644C4">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CBA444D"/>
    <w:multiLevelType w:val="hybridMultilevel"/>
    <w:tmpl w:val="C5F0FD90"/>
    <w:lvl w:ilvl="0" w:tplc="3B42DD24">
      <w:start w:val="1"/>
      <w:numFmt w:val="decimal"/>
      <w:lvlText w:val="%1)"/>
      <w:lvlJc w:val="left"/>
      <w:pPr>
        <w:ind w:left="791" w:hanging="360"/>
      </w:pPr>
      <w:rPr>
        <w:rFonts w:hint="default"/>
        <w:b w:val="0"/>
        <w:u w:val="none"/>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3">
    <w:nsid w:val="7E316FDB"/>
    <w:multiLevelType w:val="hybridMultilevel"/>
    <w:tmpl w:val="0B984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1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7"/>
    </w:lvlOverride>
    <w:lvlOverride w:ilvl="3"/>
    <w:lvlOverride w:ilvl="4"/>
    <w:lvlOverride w:ilvl="5"/>
    <w:lvlOverride w:ilvl="6"/>
    <w:lvlOverride w:ilvl="7"/>
    <w:lvlOverride w:ilvl="8"/>
  </w:num>
  <w:num w:numId="16">
    <w:abstractNumId w:val="10"/>
  </w:num>
  <w:num w:numId="17">
    <w:abstractNumId w:val="4"/>
  </w:num>
  <w:num w:numId="18">
    <w:abstractNumId w:val="0"/>
  </w:num>
  <w:num w:numId="19">
    <w:abstractNumId w:val="6"/>
  </w:num>
  <w:num w:numId="20">
    <w:abstractNumId w:val="16"/>
  </w:num>
  <w:num w:numId="21">
    <w:abstractNumId w:val="20"/>
  </w:num>
  <w:num w:numId="22">
    <w:abstractNumId w:val="7"/>
  </w:num>
  <w:num w:numId="23">
    <w:abstractNumId w:val="22"/>
  </w:num>
  <w:num w:numId="24">
    <w:abstractNumId w:val="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5D8E"/>
    <w:rsid w:val="00002379"/>
    <w:rsid w:val="00003243"/>
    <w:rsid w:val="000039D3"/>
    <w:rsid w:val="00006144"/>
    <w:rsid w:val="000075B3"/>
    <w:rsid w:val="00007F37"/>
    <w:rsid w:val="0001149E"/>
    <w:rsid w:val="000125FF"/>
    <w:rsid w:val="00014944"/>
    <w:rsid w:val="00015C1C"/>
    <w:rsid w:val="000213A3"/>
    <w:rsid w:val="00025888"/>
    <w:rsid w:val="0003437F"/>
    <w:rsid w:val="00036990"/>
    <w:rsid w:val="000375CF"/>
    <w:rsid w:val="00040549"/>
    <w:rsid w:val="00042E18"/>
    <w:rsid w:val="0004325C"/>
    <w:rsid w:val="00047AF3"/>
    <w:rsid w:val="00047CFD"/>
    <w:rsid w:val="00051242"/>
    <w:rsid w:val="00051B3C"/>
    <w:rsid w:val="00052DAA"/>
    <w:rsid w:val="00054CFF"/>
    <w:rsid w:val="00055E26"/>
    <w:rsid w:val="00056FAC"/>
    <w:rsid w:val="00061B56"/>
    <w:rsid w:val="0006274B"/>
    <w:rsid w:val="0006309E"/>
    <w:rsid w:val="0006671E"/>
    <w:rsid w:val="00070E2D"/>
    <w:rsid w:val="00074391"/>
    <w:rsid w:val="000752F6"/>
    <w:rsid w:val="00075DD1"/>
    <w:rsid w:val="00080B5A"/>
    <w:rsid w:val="00081D04"/>
    <w:rsid w:val="00081E58"/>
    <w:rsid w:val="00081FA2"/>
    <w:rsid w:val="00086504"/>
    <w:rsid w:val="000865E1"/>
    <w:rsid w:val="00091F7D"/>
    <w:rsid w:val="00092837"/>
    <w:rsid w:val="00092D01"/>
    <w:rsid w:val="00093430"/>
    <w:rsid w:val="00095C32"/>
    <w:rsid w:val="000A0F60"/>
    <w:rsid w:val="000A341F"/>
    <w:rsid w:val="000A351E"/>
    <w:rsid w:val="000A454C"/>
    <w:rsid w:val="000A60E6"/>
    <w:rsid w:val="000B1E9E"/>
    <w:rsid w:val="000B4338"/>
    <w:rsid w:val="000B5DEC"/>
    <w:rsid w:val="000B757F"/>
    <w:rsid w:val="000B7BA6"/>
    <w:rsid w:val="000C0759"/>
    <w:rsid w:val="000C3BFB"/>
    <w:rsid w:val="000D0D29"/>
    <w:rsid w:val="000D4851"/>
    <w:rsid w:val="000D59B7"/>
    <w:rsid w:val="000E4578"/>
    <w:rsid w:val="000E5764"/>
    <w:rsid w:val="000E65F4"/>
    <w:rsid w:val="000F0AB8"/>
    <w:rsid w:val="000F1883"/>
    <w:rsid w:val="000F2389"/>
    <w:rsid w:val="000F2598"/>
    <w:rsid w:val="000F473E"/>
    <w:rsid w:val="0010005F"/>
    <w:rsid w:val="0010398B"/>
    <w:rsid w:val="0010463E"/>
    <w:rsid w:val="00105F41"/>
    <w:rsid w:val="00111055"/>
    <w:rsid w:val="0012120A"/>
    <w:rsid w:val="0012176F"/>
    <w:rsid w:val="001246F5"/>
    <w:rsid w:val="00127164"/>
    <w:rsid w:val="0013014E"/>
    <w:rsid w:val="001355CA"/>
    <w:rsid w:val="00136975"/>
    <w:rsid w:val="001370CE"/>
    <w:rsid w:val="001379C7"/>
    <w:rsid w:val="00140BB1"/>
    <w:rsid w:val="00140C4C"/>
    <w:rsid w:val="0014281E"/>
    <w:rsid w:val="0014495F"/>
    <w:rsid w:val="00150439"/>
    <w:rsid w:val="00154CC6"/>
    <w:rsid w:val="00157C76"/>
    <w:rsid w:val="00163AD0"/>
    <w:rsid w:val="00171029"/>
    <w:rsid w:val="00171B4C"/>
    <w:rsid w:val="00173096"/>
    <w:rsid w:val="00173342"/>
    <w:rsid w:val="00173DF7"/>
    <w:rsid w:val="00175370"/>
    <w:rsid w:val="00175E06"/>
    <w:rsid w:val="0017720C"/>
    <w:rsid w:val="00177736"/>
    <w:rsid w:val="00177FF8"/>
    <w:rsid w:val="001804D6"/>
    <w:rsid w:val="001806D2"/>
    <w:rsid w:val="00180EFA"/>
    <w:rsid w:val="00181FC9"/>
    <w:rsid w:val="00183C54"/>
    <w:rsid w:val="001868C3"/>
    <w:rsid w:val="001927A4"/>
    <w:rsid w:val="00193C3F"/>
    <w:rsid w:val="001A1CA6"/>
    <w:rsid w:val="001A2B14"/>
    <w:rsid w:val="001A5E3D"/>
    <w:rsid w:val="001A6716"/>
    <w:rsid w:val="001B025E"/>
    <w:rsid w:val="001B054E"/>
    <w:rsid w:val="001B3DB9"/>
    <w:rsid w:val="001B4511"/>
    <w:rsid w:val="001B52B8"/>
    <w:rsid w:val="001B6C28"/>
    <w:rsid w:val="001C01BE"/>
    <w:rsid w:val="001C1451"/>
    <w:rsid w:val="001C2724"/>
    <w:rsid w:val="001C2DE3"/>
    <w:rsid w:val="001C3274"/>
    <w:rsid w:val="001C4B39"/>
    <w:rsid w:val="001C6B40"/>
    <w:rsid w:val="001C7290"/>
    <w:rsid w:val="001C7F80"/>
    <w:rsid w:val="001D1E55"/>
    <w:rsid w:val="001D5F83"/>
    <w:rsid w:val="001D6744"/>
    <w:rsid w:val="001D6F72"/>
    <w:rsid w:val="001D7FDD"/>
    <w:rsid w:val="001E36DD"/>
    <w:rsid w:val="001E6439"/>
    <w:rsid w:val="001E67E2"/>
    <w:rsid w:val="001F16A0"/>
    <w:rsid w:val="001F69E6"/>
    <w:rsid w:val="002011E8"/>
    <w:rsid w:val="00202D42"/>
    <w:rsid w:val="00206112"/>
    <w:rsid w:val="0020662E"/>
    <w:rsid w:val="00212D50"/>
    <w:rsid w:val="00213511"/>
    <w:rsid w:val="0021485F"/>
    <w:rsid w:val="00216470"/>
    <w:rsid w:val="002207A4"/>
    <w:rsid w:val="00221D2B"/>
    <w:rsid w:val="002249D3"/>
    <w:rsid w:val="002303BF"/>
    <w:rsid w:val="002306D6"/>
    <w:rsid w:val="002312CE"/>
    <w:rsid w:val="002346D4"/>
    <w:rsid w:val="002436F1"/>
    <w:rsid w:val="00244DD4"/>
    <w:rsid w:val="00246ED5"/>
    <w:rsid w:val="0025685C"/>
    <w:rsid w:val="002609F8"/>
    <w:rsid w:val="00260B23"/>
    <w:rsid w:val="00262C0E"/>
    <w:rsid w:val="00263C7A"/>
    <w:rsid w:val="00263E50"/>
    <w:rsid w:val="002661E0"/>
    <w:rsid w:val="002707A9"/>
    <w:rsid w:val="002712BB"/>
    <w:rsid w:val="002734E2"/>
    <w:rsid w:val="002747CA"/>
    <w:rsid w:val="0027486D"/>
    <w:rsid w:val="002761CE"/>
    <w:rsid w:val="00277D00"/>
    <w:rsid w:val="00280A40"/>
    <w:rsid w:val="00281164"/>
    <w:rsid w:val="00281C89"/>
    <w:rsid w:val="00284894"/>
    <w:rsid w:val="00285749"/>
    <w:rsid w:val="00287003"/>
    <w:rsid w:val="00291908"/>
    <w:rsid w:val="00292AC5"/>
    <w:rsid w:val="002947B1"/>
    <w:rsid w:val="002958CB"/>
    <w:rsid w:val="002A1C86"/>
    <w:rsid w:val="002A5CF7"/>
    <w:rsid w:val="002A6697"/>
    <w:rsid w:val="002B12CC"/>
    <w:rsid w:val="002B12FB"/>
    <w:rsid w:val="002B2E22"/>
    <w:rsid w:val="002C1A22"/>
    <w:rsid w:val="002C1E8A"/>
    <w:rsid w:val="002C220A"/>
    <w:rsid w:val="002C2A40"/>
    <w:rsid w:val="002C4746"/>
    <w:rsid w:val="002C4FCD"/>
    <w:rsid w:val="002D0B9B"/>
    <w:rsid w:val="002D236A"/>
    <w:rsid w:val="002D2B7D"/>
    <w:rsid w:val="002D35E0"/>
    <w:rsid w:val="002D61F1"/>
    <w:rsid w:val="002E0044"/>
    <w:rsid w:val="002E01F4"/>
    <w:rsid w:val="002E030B"/>
    <w:rsid w:val="002E0ACE"/>
    <w:rsid w:val="002E155A"/>
    <w:rsid w:val="002E2305"/>
    <w:rsid w:val="002E2CF6"/>
    <w:rsid w:val="002E375E"/>
    <w:rsid w:val="002E390B"/>
    <w:rsid w:val="002E639C"/>
    <w:rsid w:val="002E7646"/>
    <w:rsid w:val="002F01A2"/>
    <w:rsid w:val="002F0BE8"/>
    <w:rsid w:val="002F1DB9"/>
    <w:rsid w:val="002F21D2"/>
    <w:rsid w:val="002F24B1"/>
    <w:rsid w:val="002F2712"/>
    <w:rsid w:val="002F5351"/>
    <w:rsid w:val="002F6F35"/>
    <w:rsid w:val="00301C80"/>
    <w:rsid w:val="003028FE"/>
    <w:rsid w:val="0030435A"/>
    <w:rsid w:val="00306D7E"/>
    <w:rsid w:val="003112AD"/>
    <w:rsid w:val="003117CC"/>
    <w:rsid w:val="00311888"/>
    <w:rsid w:val="00313BF7"/>
    <w:rsid w:val="003142F5"/>
    <w:rsid w:val="0031473A"/>
    <w:rsid w:val="00316320"/>
    <w:rsid w:val="00317FF4"/>
    <w:rsid w:val="00324CA0"/>
    <w:rsid w:val="00325B2C"/>
    <w:rsid w:val="0033043F"/>
    <w:rsid w:val="0033473E"/>
    <w:rsid w:val="0033512E"/>
    <w:rsid w:val="003358A6"/>
    <w:rsid w:val="0034183E"/>
    <w:rsid w:val="0034184F"/>
    <w:rsid w:val="0034210F"/>
    <w:rsid w:val="003424F7"/>
    <w:rsid w:val="00342B7E"/>
    <w:rsid w:val="0034536A"/>
    <w:rsid w:val="003468D3"/>
    <w:rsid w:val="00346A46"/>
    <w:rsid w:val="003501B7"/>
    <w:rsid w:val="00350311"/>
    <w:rsid w:val="00350959"/>
    <w:rsid w:val="00350CDB"/>
    <w:rsid w:val="0035106A"/>
    <w:rsid w:val="003510A4"/>
    <w:rsid w:val="00352227"/>
    <w:rsid w:val="003615C4"/>
    <w:rsid w:val="00364D08"/>
    <w:rsid w:val="003660EF"/>
    <w:rsid w:val="003667DF"/>
    <w:rsid w:val="003736B5"/>
    <w:rsid w:val="00375BA4"/>
    <w:rsid w:val="00380632"/>
    <w:rsid w:val="0038127C"/>
    <w:rsid w:val="00384573"/>
    <w:rsid w:val="00384582"/>
    <w:rsid w:val="003847CE"/>
    <w:rsid w:val="00385A4E"/>
    <w:rsid w:val="00386A7F"/>
    <w:rsid w:val="0039007D"/>
    <w:rsid w:val="003940A4"/>
    <w:rsid w:val="00395C95"/>
    <w:rsid w:val="003960AA"/>
    <w:rsid w:val="003A0E9C"/>
    <w:rsid w:val="003A5488"/>
    <w:rsid w:val="003B3156"/>
    <w:rsid w:val="003B6699"/>
    <w:rsid w:val="003C0199"/>
    <w:rsid w:val="003C034D"/>
    <w:rsid w:val="003C4A18"/>
    <w:rsid w:val="003C5105"/>
    <w:rsid w:val="003C7934"/>
    <w:rsid w:val="003D02E4"/>
    <w:rsid w:val="003E3668"/>
    <w:rsid w:val="003E3DCA"/>
    <w:rsid w:val="003E7787"/>
    <w:rsid w:val="003F11C1"/>
    <w:rsid w:val="003F257C"/>
    <w:rsid w:val="003F3735"/>
    <w:rsid w:val="003F5298"/>
    <w:rsid w:val="003F61F9"/>
    <w:rsid w:val="003F7F06"/>
    <w:rsid w:val="00400451"/>
    <w:rsid w:val="00402AC2"/>
    <w:rsid w:val="0040397A"/>
    <w:rsid w:val="00403DBD"/>
    <w:rsid w:val="00406874"/>
    <w:rsid w:val="00406B0D"/>
    <w:rsid w:val="00413C43"/>
    <w:rsid w:val="00413CBF"/>
    <w:rsid w:val="004200A4"/>
    <w:rsid w:val="00423FEA"/>
    <w:rsid w:val="004268C0"/>
    <w:rsid w:val="004268CB"/>
    <w:rsid w:val="00426C3B"/>
    <w:rsid w:val="00432490"/>
    <w:rsid w:val="00433B29"/>
    <w:rsid w:val="00434E22"/>
    <w:rsid w:val="00436BEE"/>
    <w:rsid w:val="0044070C"/>
    <w:rsid w:val="00443C8D"/>
    <w:rsid w:val="00443FAD"/>
    <w:rsid w:val="00446224"/>
    <w:rsid w:val="0044632A"/>
    <w:rsid w:val="004467FB"/>
    <w:rsid w:val="0045003D"/>
    <w:rsid w:val="0045030B"/>
    <w:rsid w:val="004505D6"/>
    <w:rsid w:val="00451172"/>
    <w:rsid w:val="004515A0"/>
    <w:rsid w:val="00453022"/>
    <w:rsid w:val="004542A1"/>
    <w:rsid w:val="00454886"/>
    <w:rsid w:val="004552B4"/>
    <w:rsid w:val="00455EB3"/>
    <w:rsid w:val="00456844"/>
    <w:rsid w:val="00461590"/>
    <w:rsid w:val="00461CA4"/>
    <w:rsid w:val="00465250"/>
    <w:rsid w:val="0046592D"/>
    <w:rsid w:val="00471E81"/>
    <w:rsid w:val="004733AF"/>
    <w:rsid w:val="00485B04"/>
    <w:rsid w:val="00486DBA"/>
    <w:rsid w:val="004876D1"/>
    <w:rsid w:val="00491C03"/>
    <w:rsid w:val="00493EE3"/>
    <w:rsid w:val="00495626"/>
    <w:rsid w:val="00496808"/>
    <w:rsid w:val="004978F9"/>
    <w:rsid w:val="004A16F9"/>
    <w:rsid w:val="004A31A2"/>
    <w:rsid w:val="004A4DD5"/>
    <w:rsid w:val="004B57D2"/>
    <w:rsid w:val="004B7ABC"/>
    <w:rsid w:val="004C2895"/>
    <w:rsid w:val="004C4608"/>
    <w:rsid w:val="004C4FB7"/>
    <w:rsid w:val="004D339B"/>
    <w:rsid w:val="004D539A"/>
    <w:rsid w:val="004D6138"/>
    <w:rsid w:val="004E10CC"/>
    <w:rsid w:val="004E1BDA"/>
    <w:rsid w:val="004E275C"/>
    <w:rsid w:val="004E5F6D"/>
    <w:rsid w:val="004F261A"/>
    <w:rsid w:val="004F2911"/>
    <w:rsid w:val="004F3C38"/>
    <w:rsid w:val="004F6888"/>
    <w:rsid w:val="005016C7"/>
    <w:rsid w:val="00503F82"/>
    <w:rsid w:val="00504207"/>
    <w:rsid w:val="0050568D"/>
    <w:rsid w:val="0051168A"/>
    <w:rsid w:val="00513043"/>
    <w:rsid w:val="00513A15"/>
    <w:rsid w:val="005142AA"/>
    <w:rsid w:val="005157E5"/>
    <w:rsid w:val="005159A0"/>
    <w:rsid w:val="005165A4"/>
    <w:rsid w:val="00516FC1"/>
    <w:rsid w:val="00517875"/>
    <w:rsid w:val="00520B72"/>
    <w:rsid w:val="0052113D"/>
    <w:rsid w:val="00523F14"/>
    <w:rsid w:val="00524FED"/>
    <w:rsid w:val="0053157A"/>
    <w:rsid w:val="005332C6"/>
    <w:rsid w:val="00537DC3"/>
    <w:rsid w:val="00541058"/>
    <w:rsid w:val="0054149A"/>
    <w:rsid w:val="005415D5"/>
    <w:rsid w:val="00543802"/>
    <w:rsid w:val="0054401E"/>
    <w:rsid w:val="00544D7B"/>
    <w:rsid w:val="00545998"/>
    <w:rsid w:val="00545A94"/>
    <w:rsid w:val="0054757B"/>
    <w:rsid w:val="00547AF7"/>
    <w:rsid w:val="00554A1F"/>
    <w:rsid w:val="00554D46"/>
    <w:rsid w:val="00562926"/>
    <w:rsid w:val="0056555D"/>
    <w:rsid w:val="005712B1"/>
    <w:rsid w:val="00574C3C"/>
    <w:rsid w:val="00574EC7"/>
    <w:rsid w:val="0057527E"/>
    <w:rsid w:val="005772D0"/>
    <w:rsid w:val="00580673"/>
    <w:rsid w:val="0058175F"/>
    <w:rsid w:val="00585A9B"/>
    <w:rsid w:val="005911D6"/>
    <w:rsid w:val="005A0088"/>
    <w:rsid w:val="005A2352"/>
    <w:rsid w:val="005A3C3D"/>
    <w:rsid w:val="005A4D5D"/>
    <w:rsid w:val="005A5900"/>
    <w:rsid w:val="005A5DBD"/>
    <w:rsid w:val="005B3BEC"/>
    <w:rsid w:val="005B3FF9"/>
    <w:rsid w:val="005B579E"/>
    <w:rsid w:val="005B59C3"/>
    <w:rsid w:val="005B689E"/>
    <w:rsid w:val="005B7CF9"/>
    <w:rsid w:val="005C2FBE"/>
    <w:rsid w:val="005C39BE"/>
    <w:rsid w:val="005C4E71"/>
    <w:rsid w:val="005C6882"/>
    <w:rsid w:val="005C7677"/>
    <w:rsid w:val="005D459E"/>
    <w:rsid w:val="005D4DC4"/>
    <w:rsid w:val="005D5816"/>
    <w:rsid w:val="005E3B99"/>
    <w:rsid w:val="005E4297"/>
    <w:rsid w:val="005E45BD"/>
    <w:rsid w:val="005E699C"/>
    <w:rsid w:val="005F27DA"/>
    <w:rsid w:val="005F6093"/>
    <w:rsid w:val="0060236C"/>
    <w:rsid w:val="00603445"/>
    <w:rsid w:val="006109CE"/>
    <w:rsid w:val="00616252"/>
    <w:rsid w:val="006164D7"/>
    <w:rsid w:val="00617EA0"/>
    <w:rsid w:val="0062163B"/>
    <w:rsid w:val="00624D19"/>
    <w:rsid w:val="0062641A"/>
    <w:rsid w:val="00627D65"/>
    <w:rsid w:val="006344FC"/>
    <w:rsid w:val="006418B5"/>
    <w:rsid w:val="006434C2"/>
    <w:rsid w:val="00643A87"/>
    <w:rsid w:val="00646E10"/>
    <w:rsid w:val="0065138F"/>
    <w:rsid w:val="006516B4"/>
    <w:rsid w:val="006526C2"/>
    <w:rsid w:val="00654898"/>
    <w:rsid w:val="0065531A"/>
    <w:rsid w:val="00656FCF"/>
    <w:rsid w:val="00661083"/>
    <w:rsid w:val="00662804"/>
    <w:rsid w:val="006640E1"/>
    <w:rsid w:val="00665D98"/>
    <w:rsid w:val="00670A9D"/>
    <w:rsid w:val="00671243"/>
    <w:rsid w:val="006737DE"/>
    <w:rsid w:val="00674FB2"/>
    <w:rsid w:val="00680B9E"/>
    <w:rsid w:val="00681152"/>
    <w:rsid w:val="00681E86"/>
    <w:rsid w:val="00686A41"/>
    <w:rsid w:val="006903A7"/>
    <w:rsid w:val="006929A3"/>
    <w:rsid w:val="006A0066"/>
    <w:rsid w:val="006A15B8"/>
    <w:rsid w:val="006A1B5D"/>
    <w:rsid w:val="006A2CEA"/>
    <w:rsid w:val="006A301C"/>
    <w:rsid w:val="006A30D5"/>
    <w:rsid w:val="006A4119"/>
    <w:rsid w:val="006A61AE"/>
    <w:rsid w:val="006B273E"/>
    <w:rsid w:val="006B3AA3"/>
    <w:rsid w:val="006B4627"/>
    <w:rsid w:val="006B5B15"/>
    <w:rsid w:val="006B692B"/>
    <w:rsid w:val="006B7017"/>
    <w:rsid w:val="006B72CC"/>
    <w:rsid w:val="006D2B72"/>
    <w:rsid w:val="006D5A24"/>
    <w:rsid w:val="006E088B"/>
    <w:rsid w:val="006E2C7D"/>
    <w:rsid w:val="006E4167"/>
    <w:rsid w:val="006E6CC5"/>
    <w:rsid w:val="006F3564"/>
    <w:rsid w:val="006F432F"/>
    <w:rsid w:val="006F4363"/>
    <w:rsid w:val="006F4523"/>
    <w:rsid w:val="006F514C"/>
    <w:rsid w:val="006F6EF5"/>
    <w:rsid w:val="006F7233"/>
    <w:rsid w:val="006F729F"/>
    <w:rsid w:val="006F731F"/>
    <w:rsid w:val="006F74E2"/>
    <w:rsid w:val="007014D8"/>
    <w:rsid w:val="00701A46"/>
    <w:rsid w:val="00702FB5"/>
    <w:rsid w:val="007031DA"/>
    <w:rsid w:val="00704395"/>
    <w:rsid w:val="007045AB"/>
    <w:rsid w:val="00704D9A"/>
    <w:rsid w:val="00706800"/>
    <w:rsid w:val="00711277"/>
    <w:rsid w:val="007114AC"/>
    <w:rsid w:val="007150C6"/>
    <w:rsid w:val="00716D4F"/>
    <w:rsid w:val="00720A65"/>
    <w:rsid w:val="00722277"/>
    <w:rsid w:val="00722B52"/>
    <w:rsid w:val="00727564"/>
    <w:rsid w:val="00727B00"/>
    <w:rsid w:val="007309A2"/>
    <w:rsid w:val="00735921"/>
    <w:rsid w:val="0074119B"/>
    <w:rsid w:val="0074135E"/>
    <w:rsid w:val="00743D4F"/>
    <w:rsid w:val="00746240"/>
    <w:rsid w:val="00746345"/>
    <w:rsid w:val="00746A3C"/>
    <w:rsid w:val="0075071A"/>
    <w:rsid w:val="00755440"/>
    <w:rsid w:val="00755F4C"/>
    <w:rsid w:val="00757322"/>
    <w:rsid w:val="007625EA"/>
    <w:rsid w:val="00765590"/>
    <w:rsid w:val="007668AD"/>
    <w:rsid w:val="00770B86"/>
    <w:rsid w:val="00771B94"/>
    <w:rsid w:val="0077329E"/>
    <w:rsid w:val="007814BA"/>
    <w:rsid w:val="007843F7"/>
    <w:rsid w:val="00785963"/>
    <w:rsid w:val="00786D81"/>
    <w:rsid w:val="007915B4"/>
    <w:rsid w:val="00791D67"/>
    <w:rsid w:val="00791D7A"/>
    <w:rsid w:val="00792C89"/>
    <w:rsid w:val="0079317B"/>
    <w:rsid w:val="00794018"/>
    <w:rsid w:val="00794100"/>
    <w:rsid w:val="00794F51"/>
    <w:rsid w:val="00794FC0"/>
    <w:rsid w:val="0079687C"/>
    <w:rsid w:val="00796954"/>
    <w:rsid w:val="00796D7E"/>
    <w:rsid w:val="00797004"/>
    <w:rsid w:val="00797215"/>
    <w:rsid w:val="007A06E3"/>
    <w:rsid w:val="007A1AE5"/>
    <w:rsid w:val="007A3802"/>
    <w:rsid w:val="007A3F59"/>
    <w:rsid w:val="007A7679"/>
    <w:rsid w:val="007B4B3D"/>
    <w:rsid w:val="007B4CF6"/>
    <w:rsid w:val="007B694B"/>
    <w:rsid w:val="007B6E08"/>
    <w:rsid w:val="007C0D97"/>
    <w:rsid w:val="007C2E11"/>
    <w:rsid w:val="007C3C21"/>
    <w:rsid w:val="007C5A3A"/>
    <w:rsid w:val="007C65F9"/>
    <w:rsid w:val="007C6E70"/>
    <w:rsid w:val="007C7EB6"/>
    <w:rsid w:val="007D0158"/>
    <w:rsid w:val="007D10B9"/>
    <w:rsid w:val="007D4031"/>
    <w:rsid w:val="007D684B"/>
    <w:rsid w:val="007D6A0A"/>
    <w:rsid w:val="007D7745"/>
    <w:rsid w:val="007E1AB4"/>
    <w:rsid w:val="007E2D62"/>
    <w:rsid w:val="007E3569"/>
    <w:rsid w:val="007E5AC4"/>
    <w:rsid w:val="007E7F98"/>
    <w:rsid w:val="007F1C6C"/>
    <w:rsid w:val="007F237C"/>
    <w:rsid w:val="007F255C"/>
    <w:rsid w:val="007F37B5"/>
    <w:rsid w:val="0080057C"/>
    <w:rsid w:val="0080339A"/>
    <w:rsid w:val="00804A6B"/>
    <w:rsid w:val="00807563"/>
    <w:rsid w:val="0081105F"/>
    <w:rsid w:val="008149DF"/>
    <w:rsid w:val="00817F40"/>
    <w:rsid w:val="00824122"/>
    <w:rsid w:val="008247FA"/>
    <w:rsid w:val="00824E8A"/>
    <w:rsid w:val="00827AF8"/>
    <w:rsid w:val="008325AD"/>
    <w:rsid w:val="00832D34"/>
    <w:rsid w:val="008348B7"/>
    <w:rsid w:val="00835385"/>
    <w:rsid w:val="00837735"/>
    <w:rsid w:val="00837C1F"/>
    <w:rsid w:val="00840CB1"/>
    <w:rsid w:val="008410F0"/>
    <w:rsid w:val="00841A7A"/>
    <w:rsid w:val="00845282"/>
    <w:rsid w:val="008459A8"/>
    <w:rsid w:val="008505E0"/>
    <w:rsid w:val="0085248A"/>
    <w:rsid w:val="00852865"/>
    <w:rsid w:val="00854713"/>
    <w:rsid w:val="008603C2"/>
    <w:rsid w:val="00861CDE"/>
    <w:rsid w:val="008639E1"/>
    <w:rsid w:val="00863C12"/>
    <w:rsid w:val="0086495B"/>
    <w:rsid w:val="0086607A"/>
    <w:rsid w:val="00874037"/>
    <w:rsid w:val="008745E4"/>
    <w:rsid w:val="008761BA"/>
    <w:rsid w:val="00886057"/>
    <w:rsid w:val="00886151"/>
    <w:rsid w:val="00886342"/>
    <w:rsid w:val="008871A0"/>
    <w:rsid w:val="00896E64"/>
    <w:rsid w:val="008A1CC7"/>
    <w:rsid w:val="008A35E2"/>
    <w:rsid w:val="008A5639"/>
    <w:rsid w:val="008A5735"/>
    <w:rsid w:val="008A611D"/>
    <w:rsid w:val="008B16DB"/>
    <w:rsid w:val="008B247B"/>
    <w:rsid w:val="008B2BC2"/>
    <w:rsid w:val="008B3401"/>
    <w:rsid w:val="008B3707"/>
    <w:rsid w:val="008B3BAE"/>
    <w:rsid w:val="008B3D25"/>
    <w:rsid w:val="008B6BBE"/>
    <w:rsid w:val="008C1557"/>
    <w:rsid w:val="008C159A"/>
    <w:rsid w:val="008C2350"/>
    <w:rsid w:val="008C5C3A"/>
    <w:rsid w:val="008D216D"/>
    <w:rsid w:val="008D2D94"/>
    <w:rsid w:val="008D3598"/>
    <w:rsid w:val="008E108B"/>
    <w:rsid w:val="008E1D02"/>
    <w:rsid w:val="008E2423"/>
    <w:rsid w:val="008E5292"/>
    <w:rsid w:val="008E56BA"/>
    <w:rsid w:val="008F307B"/>
    <w:rsid w:val="008F61D7"/>
    <w:rsid w:val="008F6491"/>
    <w:rsid w:val="00900B0F"/>
    <w:rsid w:val="00900C11"/>
    <w:rsid w:val="00902882"/>
    <w:rsid w:val="00902CEA"/>
    <w:rsid w:val="00903E8E"/>
    <w:rsid w:val="00905486"/>
    <w:rsid w:val="00907552"/>
    <w:rsid w:val="00915430"/>
    <w:rsid w:val="00915D7D"/>
    <w:rsid w:val="00922234"/>
    <w:rsid w:val="00924D55"/>
    <w:rsid w:val="009414E6"/>
    <w:rsid w:val="00944641"/>
    <w:rsid w:val="009447A8"/>
    <w:rsid w:val="00944B2A"/>
    <w:rsid w:val="0094533C"/>
    <w:rsid w:val="009533FB"/>
    <w:rsid w:val="00954C3B"/>
    <w:rsid w:val="0096140B"/>
    <w:rsid w:val="0096193E"/>
    <w:rsid w:val="00970212"/>
    <w:rsid w:val="009705DD"/>
    <w:rsid w:val="00980570"/>
    <w:rsid w:val="00980625"/>
    <w:rsid w:val="00980C0E"/>
    <w:rsid w:val="00982591"/>
    <w:rsid w:val="00982722"/>
    <w:rsid w:val="00985DAB"/>
    <w:rsid w:val="009946DA"/>
    <w:rsid w:val="00995945"/>
    <w:rsid w:val="009968EF"/>
    <w:rsid w:val="00997C42"/>
    <w:rsid w:val="009A1767"/>
    <w:rsid w:val="009A1F28"/>
    <w:rsid w:val="009A5901"/>
    <w:rsid w:val="009A5AD1"/>
    <w:rsid w:val="009A64A8"/>
    <w:rsid w:val="009A6704"/>
    <w:rsid w:val="009B0516"/>
    <w:rsid w:val="009B6E41"/>
    <w:rsid w:val="009C52DB"/>
    <w:rsid w:val="009D56BD"/>
    <w:rsid w:val="009E0E1C"/>
    <w:rsid w:val="009E1315"/>
    <w:rsid w:val="009E1DCB"/>
    <w:rsid w:val="009E2E7C"/>
    <w:rsid w:val="009E4469"/>
    <w:rsid w:val="009E5C62"/>
    <w:rsid w:val="009E5D51"/>
    <w:rsid w:val="009F389A"/>
    <w:rsid w:val="009F6028"/>
    <w:rsid w:val="00A0225C"/>
    <w:rsid w:val="00A023A3"/>
    <w:rsid w:val="00A028A3"/>
    <w:rsid w:val="00A03C71"/>
    <w:rsid w:val="00A06B7D"/>
    <w:rsid w:val="00A109BA"/>
    <w:rsid w:val="00A122A8"/>
    <w:rsid w:val="00A12CCA"/>
    <w:rsid w:val="00A20119"/>
    <w:rsid w:val="00A20FEE"/>
    <w:rsid w:val="00A24F31"/>
    <w:rsid w:val="00A27898"/>
    <w:rsid w:val="00A3035F"/>
    <w:rsid w:val="00A32C43"/>
    <w:rsid w:val="00A364DE"/>
    <w:rsid w:val="00A3759F"/>
    <w:rsid w:val="00A4387E"/>
    <w:rsid w:val="00A47118"/>
    <w:rsid w:val="00A527AC"/>
    <w:rsid w:val="00A57BDA"/>
    <w:rsid w:val="00A603B9"/>
    <w:rsid w:val="00A617FA"/>
    <w:rsid w:val="00A63039"/>
    <w:rsid w:val="00A63D72"/>
    <w:rsid w:val="00A64693"/>
    <w:rsid w:val="00A703B7"/>
    <w:rsid w:val="00A70CAB"/>
    <w:rsid w:val="00A7414D"/>
    <w:rsid w:val="00A75CD9"/>
    <w:rsid w:val="00A75F64"/>
    <w:rsid w:val="00A77049"/>
    <w:rsid w:val="00A772CC"/>
    <w:rsid w:val="00A7760D"/>
    <w:rsid w:val="00A80D4F"/>
    <w:rsid w:val="00A847C7"/>
    <w:rsid w:val="00A84A84"/>
    <w:rsid w:val="00A84DA3"/>
    <w:rsid w:val="00A900DC"/>
    <w:rsid w:val="00A9224B"/>
    <w:rsid w:val="00A94A7F"/>
    <w:rsid w:val="00A96C65"/>
    <w:rsid w:val="00AA70F7"/>
    <w:rsid w:val="00AB01CC"/>
    <w:rsid w:val="00AB62FE"/>
    <w:rsid w:val="00AB7B1C"/>
    <w:rsid w:val="00AC0531"/>
    <w:rsid w:val="00AC064E"/>
    <w:rsid w:val="00AC2965"/>
    <w:rsid w:val="00AC2F43"/>
    <w:rsid w:val="00AC4C9D"/>
    <w:rsid w:val="00AC5728"/>
    <w:rsid w:val="00AC6C3F"/>
    <w:rsid w:val="00AC7558"/>
    <w:rsid w:val="00AD0487"/>
    <w:rsid w:val="00AD59B9"/>
    <w:rsid w:val="00AD6639"/>
    <w:rsid w:val="00AE4388"/>
    <w:rsid w:val="00AE6039"/>
    <w:rsid w:val="00AF249E"/>
    <w:rsid w:val="00AF3E35"/>
    <w:rsid w:val="00AF64F0"/>
    <w:rsid w:val="00B04784"/>
    <w:rsid w:val="00B0778E"/>
    <w:rsid w:val="00B2275F"/>
    <w:rsid w:val="00B26D8F"/>
    <w:rsid w:val="00B276FE"/>
    <w:rsid w:val="00B32F5E"/>
    <w:rsid w:val="00B372F9"/>
    <w:rsid w:val="00B37657"/>
    <w:rsid w:val="00B37CC0"/>
    <w:rsid w:val="00B40F5B"/>
    <w:rsid w:val="00B4182C"/>
    <w:rsid w:val="00B463C2"/>
    <w:rsid w:val="00B50047"/>
    <w:rsid w:val="00B50B36"/>
    <w:rsid w:val="00B54038"/>
    <w:rsid w:val="00B54D1B"/>
    <w:rsid w:val="00B5707C"/>
    <w:rsid w:val="00B606F7"/>
    <w:rsid w:val="00B61464"/>
    <w:rsid w:val="00B6204A"/>
    <w:rsid w:val="00B645B0"/>
    <w:rsid w:val="00B653DF"/>
    <w:rsid w:val="00B6569C"/>
    <w:rsid w:val="00B70D32"/>
    <w:rsid w:val="00B71291"/>
    <w:rsid w:val="00B71C25"/>
    <w:rsid w:val="00B7410F"/>
    <w:rsid w:val="00B743F3"/>
    <w:rsid w:val="00B80553"/>
    <w:rsid w:val="00B81441"/>
    <w:rsid w:val="00B82B7E"/>
    <w:rsid w:val="00B82D46"/>
    <w:rsid w:val="00B924C3"/>
    <w:rsid w:val="00B9348F"/>
    <w:rsid w:val="00B93FEC"/>
    <w:rsid w:val="00B95BA1"/>
    <w:rsid w:val="00BA26E6"/>
    <w:rsid w:val="00BA3AD0"/>
    <w:rsid w:val="00BA3F28"/>
    <w:rsid w:val="00BA41F1"/>
    <w:rsid w:val="00BA75F4"/>
    <w:rsid w:val="00BB0071"/>
    <w:rsid w:val="00BB1FA6"/>
    <w:rsid w:val="00BC2651"/>
    <w:rsid w:val="00BC7A66"/>
    <w:rsid w:val="00BC7C34"/>
    <w:rsid w:val="00BD4AE0"/>
    <w:rsid w:val="00BD6F58"/>
    <w:rsid w:val="00BD75E2"/>
    <w:rsid w:val="00BE1C2D"/>
    <w:rsid w:val="00BE246A"/>
    <w:rsid w:val="00BF086E"/>
    <w:rsid w:val="00BF089B"/>
    <w:rsid w:val="00BF4AB5"/>
    <w:rsid w:val="00BF7556"/>
    <w:rsid w:val="00BF7C01"/>
    <w:rsid w:val="00C00596"/>
    <w:rsid w:val="00C0183D"/>
    <w:rsid w:val="00C01DDD"/>
    <w:rsid w:val="00C03438"/>
    <w:rsid w:val="00C039FA"/>
    <w:rsid w:val="00C06FBF"/>
    <w:rsid w:val="00C10428"/>
    <w:rsid w:val="00C11673"/>
    <w:rsid w:val="00C13DB0"/>
    <w:rsid w:val="00C150CE"/>
    <w:rsid w:val="00C17232"/>
    <w:rsid w:val="00C21229"/>
    <w:rsid w:val="00C239CA"/>
    <w:rsid w:val="00C26687"/>
    <w:rsid w:val="00C27425"/>
    <w:rsid w:val="00C33E62"/>
    <w:rsid w:val="00C3551A"/>
    <w:rsid w:val="00C35606"/>
    <w:rsid w:val="00C3589A"/>
    <w:rsid w:val="00C35DB8"/>
    <w:rsid w:val="00C36E52"/>
    <w:rsid w:val="00C414B0"/>
    <w:rsid w:val="00C46C2E"/>
    <w:rsid w:val="00C47296"/>
    <w:rsid w:val="00C4793B"/>
    <w:rsid w:val="00C556D5"/>
    <w:rsid w:val="00C61721"/>
    <w:rsid w:val="00C6332E"/>
    <w:rsid w:val="00C63B20"/>
    <w:rsid w:val="00C6541C"/>
    <w:rsid w:val="00C67D80"/>
    <w:rsid w:val="00C73B19"/>
    <w:rsid w:val="00C76312"/>
    <w:rsid w:val="00C77F70"/>
    <w:rsid w:val="00C80A16"/>
    <w:rsid w:val="00C82A81"/>
    <w:rsid w:val="00C84764"/>
    <w:rsid w:val="00C863D0"/>
    <w:rsid w:val="00C919F6"/>
    <w:rsid w:val="00C91A66"/>
    <w:rsid w:val="00C92B04"/>
    <w:rsid w:val="00C96BFA"/>
    <w:rsid w:val="00CA4033"/>
    <w:rsid w:val="00CA62E9"/>
    <w:rsid w:val="00CA635D"/>
    <w:rsid w:val="00CA7B86"/>
    <w:rsid w:val="00CB0C9D"/>
    <w:rsid w:val="00CB51E0"/>
    <w:rsid w:val="00CB5D8E"/>
    <w:rsid w:val="00CC00B4"/>
    <w:rsid w:val="00CC0F08"/>
    <w:rsid w:val="00CC5694"/>
    <w:rsid w:val="00CD11B1"/>
    <w:rsid w:val="00CD6284"/>
    <w:rsid w:val="00CD7135"/>
    <w:rsid w:val="00CE01CD"/>
    <w:rsid w:val="00CE111C"/>
    <w:rsid w:val="00CE5223"/>
    <w:rsid w:val="00CE6226"/>
    <w:rsid w:val="00CF00AC"/>
    <w:rsid w:val="00CF1350"/>
    <w:rsid w:val="00CF241F"/>
    <w:rsid w:val="00CF3409"/>
    <w:rsid w:val="00CF67E0"/>
    <w:rsid w:val="00CF7749"/>
    <w:rsid w:val="00CF7E61"/>
    <w:rsid w:val="00D00EEA"/>
    <w:rsid w:val="00D01CAE"/>
    <w:rsid w:val="00D11C05"/>
    <w:rsid w:val="00D11EFB"/>
    <w:rsid w:val="00D1645A"/>
    <w:rsid w:val="00D16F9C"/>
    <w:rsid w:val="00D23A5F"/>
    <w:rsid w:val="00D23C73"/>
    <w:rsid w:val="00D2576E"/>
    <w:rsid w:val="00D27C26"/>
    <w:rsid w:val="00D27CBF"/>
    <w:rsid w:val="00D307F4"/>
    <w:rsid w:val="00D30E6D"/>
    <w:rsid w:val="00D32C7A"/>
    <w:rsid w:val="00D33142"/>
    <w:rsid w:val="00D42D07"/>
    <w:rsid w:val="00D44D8F"/>
    <w:rsid w:val="00D47461"/>
    <w:rsid w:val="00D501DB"/>
    <w:rsid w:val="00D528A4"/>
    <w:rsid w:val="00D55416"/>
    <w:rsid w:val="00D604FB"/>
    <w:rsid w:val="00D61443"/>
    <w:rsid w:val="00D631E9"/>
    <w:rsid w:val="00D65CC0"/>
    <w:rsid w:val="00D66B24"/>
    <w:rsid w:val="00D66EBB"/>
    <w:rsid w:val="00D7001B"/>
    <w:rsid w:val="00D70FD7"/>
    <w:rsid w:val="00D71685"/>
    <w:rsid w:val="00D7256B"/>
    <w:rsid w:val="00D754D0"/>
    <w:rsid w:val="00D76E2B"/>
    <w:rsid w:val="00D828B0"/>
    <w:rsid w:val="00D835FA"/>
    <w:rsid w:val="00D84705"/>
    <w:rsid w:val="00D8757A"/>
    <w:rsid w:val="00D91CCB"/>
    <w:rsid w:val="00D91DC8"/>
    <w:rsid w:val="00D93357"/>
    <w:rsid w:val="00D96A3F"/>
    <w:rsid w:val="00D96A74"/>
    <w:rsid w:val="00DA206F"/>
    <w:rsid w:val="00DA613E"/>
    <w:rsid w:val="00DB06A7"/>
    <w:rsid w:val="00DB4B8A"/>
    <w:rsid w:val="00DB64AA"/>
    <w:rsid w:val="00DB695B"/>
    <w:rsid w:val="00DC0586"/>
    <w:rsid w:val="00DC1966"/>
    <w:rsid w:val="00DC27CF"/>
    <w:rsid w:val="00DC7929"/>
    <w:rsid w:val="00DD02A6"/>
    <w:rsid w:val="00DD1B11"/>
    <w:rsid w:val="00DE2488"/>
    <w:rsid w:val="00DE4252"/>
    <w:rsid w:val="00DE5146"/>
    <w:rsid w:val="00DE6DBA"/>
    <w:rsid w:val="00DF113F"/>
    <w:rsid w:val="00DF2CC3"/>
    <w:rsid w:val="00DF3AEA"/>
    <w:rsid w:val="00DF51AC"/>
    <w:rsid w:val="00DF5C15"/>
    <w:rsid w:val="00E0289A"/>
    <w:rsid w:val="00E10161"/>
    <w:rsid w:val="00E10260"/>
    <w:rsid w:val="00E10BC6"/>
    <w:rsid w:val="00E12798"/>
    <w:rsid w:val="00E1613F"/>
    <w:rsid w:val="00E16E1F"/>
    <w:rsid w:val="00E204F6"/>
    <w:rsid w:val="00E208EC"/>
    <w:rsid w:val="00E24E54"/>
    <w:rsid w:val="00E2721E"/>
    <w:rsid w:val="00E27273"/>
    <w:rsid w:val="00E31468"/>
    <w:rsid w:val="00E339A5"/>
    <w:rsid w:val="00E348DC"/>
    <w:rsid w:val="00E40794"/>
    <w:rsid w:val="00E41B2F"/>
    <w:rsid w:val="00E522BC"/>
    <w:rsid w:val="00E52523"/>
    <w:rsid w:val="00E530BA"/>
    <w:rsid w:val="00E547BC"/>
    <w:rsid w:val="00E54C73"/>
    <w:rsid w:val="00E5637F"/>
    <w:rsid w:val="00E621BF"/>
    <w:rsid w:val="00E63166"/>
    <w:rsid w:val="00E6478D"/>
    <w:rsid w:val="00E71E81"/>
    <w:rsid w:val="00E738F2"/>
    <w:rsid w:val="00E73AFA"/>
    <w:rsid w:val="00E73CF7"/>
    <w:rsid w:val="00E7484D"/>
    <w:rsid w:val="00E748B1"/>
    <w:rsid w:val="00E7560B"/>
    <w:rsid w:val="00E7700E"/>
    <w:rsid w:val="00E83B7F"/>
    <w:rsid w:val="00E83BDA"/>
    <w:rsid w:val="00E87E37"/>
    <w:rsid w:val="00E903CD"/>
    <w:rsid w:val="00E91670"/>
    <w:rsid w:val="00E92276"/>
    <w:rsid w:val="00E92D85"/>
    <w:rsid w:val="00E9412E"/>
    <w:rsid w:val="00E95C73"/>
    <w:rsid w:val="00EA0E41"/>
    <w:rsid w:val="00EA0F9C"/>
    <w:rsid w:val="00EA2AC9"/>
    <w:rsid w:val="00EA3CDF"/>
    <w:rsid w:val="00EA7EE8"/>
    <w:rsid w:val="00EB63E0"/>
    <w:rsid w:val="00EB7162"/>
    <w:rsid w:val="00EC151D"/>
    <w:rsid w:val="00EC1F50"/>
    <w:rsid w:val="00EC33DA"/>
    <w:rsid w:val="00EC3B21"/>
    <w:rsid w:val="00EC3C79"/>
    <w:rsid w:val="00EC565E"/>
    <w:rsid w:val="00EC6112"/>
    <w:rsid w:val="00ED203E"/>
    <w:rsid w:val="00ED2DB3"/>
    <w:rsid w:val="00ED6D1F"/>
    <w:rsid w:val="00ED7713"/>
    <w:rsid w:val="00EE0330"/>
    <w:rsid w:val="00EE0CB0"/>
    <w:rsid w:val="00EE3B10"/>
    <w:rsid w:val="00EE48AC"/>
    <w:rsid w:val="00EE6B45"/>
    <w:rsid w:val="00EF3C3D"/>
    <w:rsid w:val="00F00E58"/>
    <w:rsid w:val="00F012C7"/>
    <w:rsid w:val="00F01A66"/>
    <w:rsid w:val="00F02CCA"/>
    <w:rsid w:val="00F05A23"/>
    <w:rsid w:val="00F1165D"/>
    <w:rsid w:val="00F11FEB"/>
    <w:rsid w:val="00F1229F"/>
    <w:rsid w:val="00F149E9"/>
    <w:rsid w:val="00F17B14"/>
    <w:rsid w:val="00F201CB"/>
    <w:rsid w:val="00F207C3"/>
    <w:rsid w:val="00F21242"/>
    <w:rsid w:val="00F21EFB"/>
    <w:rsid w:val="00F25974"/>
    <w:rsid w:val="00F25978"/>
    <w:rsid w:val="00F265C5"/>
    <w:rsid w:val="00F27B09"/>
    <w:rsid w:val="00F31A1D"/>
    <w:rsid w:val="00F32ED4"/>
    <w:rsid w:val="00F338CD"/>
    <w:rsid w:val="00F33F3B"/>
    <w:rsid w:val="00F422DB"/>
    <w:rsid w:val="00F478D1"/>
    <w:rsid w:val="00F50054"/>
    <w:rsid w:val="00F5070E"/>
    <w:rsid w:val="00F51000"/>
    <w:rsid w:val="00F51B0B"/>
    <w:rsid w:val="00F51F14"/>
    <w:rsid w:val="00F539D5"/>
    <w:rsid w:val="00F62791"/>
    <w:rsid w:val="00F64BC4"/>
    <w:rsid w:val="00F67244"/>
    <w:rsid w:val="00F71CC3"/>
    <w:rsid w:val="00F726AE"/>
    <w:rsid w:val="00F76710"/>
    <w:rsid w:val="00F81999"/>
    <w:rsid w:val="00F82630"/>
    <w:rsid w:val="00F82AD9"/>
    <w:rsid w:val="00F85D23"/>
    <w:rsid w:val="00F912F0"/>
    <w:rsid w:val="00F9241D"/>
    <w:rsid w:val="00F93832"/>
    <w:rsid w:val="00FA0536"/>
    <w:rsid w:val="00FB1323"/>
    <w:rsid w:val="00FB2268"/>
    <w:rsid w:val="00FB2A84"/>
    <w:rsid w:val="00FB5257"/>
    <w:rsid w:val="00FB6E97"/>
    <w:rsid w:val="00FB7146"/>
    <w:rsid w:val="00FC5604"/>
    <w:rsid w:val="00FD263B"/>
    <w:rsid w:val="00FE06C6"/>
    <w:rsid w:val="00FE1D99"/>
    <w:rsid w:val="00FE6C53"/>
    <w:rsid w:val="00FE7D19"/>
    <w:rsid w:val="00FF05BE"/>
    <w:rsid w:val="00FF1177"/>
    <w:rsid w:val="00FF1C56"/>
    <w:rsid w:val="00FF3433"/>
    <w:rsid w:val="00FF50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4EC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804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04D6"/>
  </w:style>
  <w:style w:type="paragraph" w:styleId="Nagwek">
    <w:name w:val="header"/>
    <w:basedOn w:val="Normalny"/>
    <w:link w:val="NagwekZnak"/>
    <w:uiPriority w:val="99"/>
    <w:unhideWhenUsed/>
    <w:rsid w:val="001804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04D6"/>
  </w:style>
  <w:style w:type="paragraph" w:styleId="Tekstprzypisudolnego">
    <w:name w:val="footnote text"/>
    <w:basedOn w:val="Normalny"/>
    <w:link w:val="TekstprzypisudolnegoZnak"/>
    <w:uiPriority w:val="99"/>
    <w:semiHidden/>
    <w:unhideWhenUsed/>
    <w:rsid w:val="001804D6"/>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804D6"/>
    <w:rPr>
      <w:rFonts w:ascii="Calibri" w:eastAsia="Calibri" w:hAnsi="Calibri" w:cs="Times New Roman"/>
      <w:sz w:val="20"/>
      <w:szCs w:val="20"/>
    </w:rPr>
  </w:style>
  <w:style w:type="character" w:styleId="Odwoanieprzypisudolnego">
    <w:name w:val="footnote reference"/>
    <w:uiPriority w:val="99"/>
    <w:semiHidden/>
    <w:unhideWhenUsed/>
    <w:rsid w:val="001804D6"/>
    <w:rPr>
      <w:vertAlign w:val="superscript"/>
    </w:rPr>
  </w:style>
  <w:style w:type="character" w:styleId="Hipercze">
    <w:name w:val="Hyperlink"/>
    <w:basedOn w:val="Domylnaczcionkaakapitu"/>
    <w:uiPriority w:val="99"/>
    <w:unhideWhenUsed/>
    <w:rsid w:val="004324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804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04D6"/>
  </w:style>
  <w:style w:type="paragraph" w:styleId="Nagwek">
    <w:name w:val="header"/>
    <w:basedOn w:val="Normalny"/>
    <w:link w:val="NagwekZnak"/>
    <w:uiPriority w:val="99"/>
    <w:unhideWhenUsed/>
    <w:rsid w:val="001804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04D6"/>
  </w:style>
  <w:style w:type="paragraph" w:styleId="Tekstprzypisudolnego">
    <w:name w:val="footnote text"/>
    <w:basedOn w:val="Normalny"/>
    <w:link w:val="TekstprzypisudolnegoZnak"/>
    <w:uiPriority w:val="99"/>
    <w:semiHidden/>
    <w:unhideWhenUsed/>
    <w:rsid w:val="001804D6"/>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804D6"/>
    <w:rPr>
      <w:rFonts w:ascii="Calibri" w:eastAsia="Calibri" w:hAnsi="Calibri" w:cs="Times New Roman"/>
      <w:sz w:val="20"/>
      <w:szCs w:val="20"/>
    </w:rPr>
  </w:style>
  <w:style w:type="character" w:styleId="Odwoanieprzypisudolnego">
    <w:name w:val="footnote reference"/>
    <w:uiPriority w:val="99"/>
    <w:semiHidden/>
    <w:unhideWhenUsed/>
    <w:rsid w:val="001804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9145">
      <w:bodyDiv w:val="1"/>
      <w:marLeft w:val="0"/>
      <w:marRight w:val="0"/>
      <w:marTop w:val="0"/>
      <w:marBottom w:val="0"/>
      <w:divBdr>
        <w:top w:val="none" w:sz="0" w:space="0" w:color="auto"/>
        <w:left w:val="none" w:sz="0" w:space="0" w:color="auto"/>
        <w:bottom w:val="none" w:sz="0" w:space="0" w:color="auto"/>
        <w:right w:val="none" w:sz="0" w:space="0" w:color="auto"/>
      </w:divBdr>
    </w:div>
    <w:div w:id="714080783">
      <w:bodyDiv w:val="1"/>
      <w:marLeft w:val="0"/>
      <w:marRight w:val="0"/>
      <w:marTop w:val="0"/>
      <w:marBottom w:val="0"/>
      <w:divBdr>
        <w:top w:val="none" w:sz="0" w:space="0" w:color="auto"/>
        <w:left w:val="none" w:sz="0" w:space="0" w:color="auto"/>
        <w:bottom w:val="none" w:sz="0" w:space="0" w:color="auto"/>
        <w:right w:val="none" w:sz="0" w:space="0" w:color="auto"/>
      </w:divBdr>
    </w:div>
    <w:div w:id="1258559754">
      <w:bodyDiv w:val="1"/>
      <w:marLeft w:val="0"/>
      <w:marRight w:val="0"/>
      <w:marTop w:val="0"/>
      <w:marBottom w:val="0"/>
      <w:divBdr>
        <w:top w:val="none" w:sz="0" w:space="0" w:color="auto"/>
        <w:left w:val="none" w:sz="0" w:space="0" w:color="auto"/>
        <w:bottom w:val="none" w:sz="0" w:space="0" w:color="auto"/>
        <w:right w:val="none" w:sz="0" w:space="0" w:color="auto"/>
      </w:divBdr>
    </w:div>
    <w:div w:id="168027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p@powiatgrudziadzki.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p@powiatgrudziadz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wiazekpowiatow@zni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2FCF1-E53D-4AD2-A8A3-6176B690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18</Pages>
  <Words>6554</Words>
  <Characters>39325</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Starostwo Powiatowe w Grudziądzu</Company>
  <LinksUpToDate>false</LinksUpToDate>
  <CharactersWithSpaces>45788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Wydział Geodezji</dc:creator>
  <cp:lastModifiedBy>Wydział Geodezji</cp:lastModifiedBy>
  <cp:revision>22</cp:revision>
  <cp:lastPrinted>2014-01-29T15:22:00Z</cp:lastPrinted>
  <dcterms:created xsi:type="dcterms:W3CDTF">2014-01-26T21:57:00Z</dcterms:created>
  <dcterms:modified xsi:type="dcterms:W3CDTF">2014-01-30T07:11:00Z</dcterms:modified>
</cp:coreProperties>
</file>